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FE721" w14:textId="62C2EBEF" w:rsidR="003E6F9C" w:rsidRDefault="003E6F9C" w:rsidP="003E6F9C">
      <w:pPr>
        <w:spacing w:before="120" w:line="240" w:lineRule="auto"/>
        <w:jc w:val="center"/>
        <w:rPr>
          <w:b/>
          <w:bCs/>
        </w:rPr>
      </w:pPr>
      <w:r w:rsidRPr="003E6F9C">
        <w:rPr>
          <w:b/>
          <w:bCs/>
        </w:rPr>
        <w:t xml:space="preserve">SITE VISIT </w:t>
      </w:r>
      <w:r w:rsidR="003D4B13" w:rsidRPr="003D4B13">
        <w:rPr>
          <w:b/>
          <w:bCs/>
          <w:color w:val="FF0000"/>
        </w:rPr>
        <w:t xml:space="preserve">QUESTIONNAIRE </w:t>
      </w:r>
      <w:r w:rsidRPr="003E6F9C">
        <w:rPr>
          <w:b/>
          <w:bCs/>
        </w:rPr>
        <w:t>REPORT</w:t>
      </w:r>
    </w:p>
    <w:p w14:paraId="4AEF46DC" w14:textId="0C22DCA9" w:rsidR="001501E6" w:rsidRDefault="00304489" w:rsidP="008819C1">
      <w:pPr>
        <w:spacing w:before="120" w:line="240" w:lineRule="auto"/>
      </w:pPr>
      <w:r w:rsidRPr="00304489">
        <w:rPr>
          <w:b/>
          <w:bCs/>
        </w:rPr>
        <w:t>Instructions:</w:t>
      </w:r>
      <w:r>
        <w:t xml:space="preserve"> </w:t>
      </w:r>
      <w:r w:rsidR="003D4B13">
        <w:t>S</w:t>
      </w:r>
      <w:r w:rsidR="006161B7">
        <w:t>upplier</w:t>
      </w:r>
      <w:r w:rsidR="003D4B13">
        <w:t>s</w:t>
      </w:r>
      <w:r w:rsidR="006161B7">
        <w:t xml:space="preserve"> </w:t>
      </w:r>
      <w:r w:rsidR="00A607E3">
        <w:t>are strongly encouraged to</w:t>
      </w:r>
      <w:r w:rsidR="006161B7">
        <w:t xml:space="preserve"> use this document when undertaking site visits to </w:t>
      </w:r>
      <w:r w:rsidR="009C5047">
        <w:t>m</w:t>
      </w:r>
      <w:r w:rsidR="006161B7">
        <w:t>ining enterprise</w:t>
      </w:r>
      <w:r w:rsidR="009C5047">
        <w:t>s</w:t>
      </w:r>
      <w:r w:rsidR="00FA1DFF">
        <w:t xml:space="preserve"> (e.g. cooperative or company)</w:t>
      </w:r>
      <w:r w:rsidR="006161B7">
        <w:t xml:space="preserve"> </w:t>
      </w:r>
      <w:r w:rsidR="009C5047">
        <w:t xml:space="preserve">that </w:t>
      </w:r>
      <w:r w:rsidR="006161B7">
        <w:t>suppl</w:t>
      </w:r>
      <w:r w:rsidR="009C5047">
        <w:t xml:space="preserve">y minerals </w:t>
      </w:r>
      <w:r w:rsidR="004739C9">
        <w:t>or metals to them</w:t>
      </w:r>
      <w:r w:rsidR="006161B7">
        <w:t xml:space="preserve">. </w:t>
      </w:r>
      <w:r>
        <w:t xml:space="preserve">All suppliers sourcing from mining </w:t>
      </w:r>
      <w:r w:rsidR="00825091">
        <w:t>enterprises</w:t>
      </w:r>
      <w:r>
        <w:t xml:space="preserve"> are expected to visit suppliers’ </w:t>
      </w:r>
      <w:r w:rsidR="00FA1DFF">
        <w:t xml:space="preserve">mine </w:t>
      </w:r>
      <w:r w:rsidR="006161B7">
        <w:t xml:space="preserve">sites </w:t>
      </w:r>
      <w:r w:rsidR="00347A06">
        <w:t xml:space="preserve">before </w:t>
      </w:r>
      <w:r>
        <w:t>entering a business relationship</w:t>
      </w:r>
      <w:r w:rsidR="006C4D2A">
        <w:t xml:space="preserve">. </w:t>
      </w:r>
    </w:p>
    <w:p w14:paraId="49A01820" w14:textId="77777777" w:rsidR="001501E6" w:rsidRDefault="006C4D2A" w:rsidP="008819C1">
      <w:pPr>
        <w:spacing w:before="120" w:line="240" w:lineRule="auto"/>
      </w:pPr>
      <w:r>
        <w:t>If you are already in a business relationship with a supplier, undertake a</w:t>
      </w:r>
      <w:bookmarkStart w:id="0" w:name="_GoBack"/>
      <w:bookmarkEnd w:id="0"/>
      <w:r>
        <w:t xml:space="preserve"> site visit as soon as possible. We encourage you to undertake </w:t>
      </w:r>
      <w:r w:rsidR="00FB32A7">
        <w:t xml:space="preserve">a site visit </w:t>
      </w:r>
      <w:r w:rsidR="00E04734">
        <w:t xml:space="preserve">and document your findings </w:t>
      </w:r>
      <w:r w:rsidR="00FB32A7">
        <w:t xml:space="preserve">using this </w:t>
      </w:r>
      <w:r w:rsidR="001501E6">
        <w:t>r</w:t>
      </w:r>
      <w:r w:rsidR="00FB32A7">
        <w:t>eport</w:t>
      </w:r>
      <w:r w:rsidR="00304489">
        <w:t xml:space="preserve"> </w:t>
      </w:r>
      <w:r w:rsidR="00C75E8B">
        <w:t xml:space="preserve">template </w:t>
      </w:r>
      <w:r w:rsidR="00FB32A7">
        <w:t>at least</w:t>
      </w:r>
      <w:r w:rsidR="00304489">
        <w:t xml:space="preserve"> once every two years</w:t>
      </w:r>
      <w:r w:rsidR="00DA0EE2">
        <w:t xml:space="preserve">, </w:t>
      </w:r>
      <w:r w:rsidR="005552F8" w:rsidRPr="005552F8">
        <w:t>or earlier if there are changes to their business operations</w:t>
      </w:r>
      <w:r w:rsidR="00FB32A7">
        <w:t>.</w:t>
      </w:r>
      <w:r w:rsidR="00304489">
        <w:t xml:space="preserve"> </w:t>
      </w:r>
    </w:p>
    <w:p w14:paraId="452D6603" w14:textId="51A187A5" w:rsidR="005E46B6" w:rsidRDefault="005E46B6" w:rsidP="008819C1">
      <w:pPr>
        <w:spacing w:before="120" w:line="240" w:lineRule="auto"/>
      </w:pPr>
      <w:r>
        <w:t>If your supplier operates more than one</w:t>
      </w:r>
      <w:r w:rsidR="001501E6">
        <w:t xml:space="preserve"> mine</w:t>
      </w:r>
      <w:r>
        <w:t xml:space="preserve"> site, </w:t>
      </w:r>
      <w:r w:rsidR="004431F1">
        <w:t xml:space="preserve">you should visit all sites and prepare a report for each individual site. </w:t>
      </w:r>
    </w:p>
    <w:p w14:paraId="5BA59620" w14:textId="390B3404" w:rsidR="008819C1" w:rsidRDefault="00304489" w:rsidP="008819C1">
      <w:pPr>
        <w:spacing w:before="120" w:line="240" w:lineRule="auto"/>
      </w:pPr>
      <w:r>
        <w:t xml:space="preserve">The site visit should be done by staff with knowledge and responsibility for the </w:t>
      </w:r>
      <w:r w:rsidR="00710329">
        <w:t>enterprise</w:t>
      </w:r>
      <w:r>
        <w:t>’s supply chain or a designated competent third</w:t>
      </w:r>
      <w:r w:rsidR="009672B2">
        <w:t xml:space="preserve"> </w:t>
      </w:r>
      <w:r>
        <w:t xml:space="preserve">party. </w:t>
      </w:r>
      <w:r w:rsidR="008819C1">
        <w:t xml:space="preserve">This template provides a set of questions and checks to </w:t>
      </w:r>
      <w:r w:rsidR="008140D4">
        <w:t>b</w:t>
      </w:r>
      <w:r w:rsidR="008819C1">
        <w:t xml:space="preserve">e done when visiting suppliers’ </w:t>
      </w:r>
      <w:r w:rsidR="001501E6">
        <w:t>sites</w:t>
      </w:r>
      <w:r w:rsidR="008819C1">
        <w:t xml:space="preserve">. Observations should be recorded on the right-hand side. </w:t>
      </w:r>
    </w:p>
    <w:p w14:paraId="307433C3" w14:textId="5216A9C3" w:rsidR="006C3DB6" w:rsidRDefault="006C3DB6" w:rsidP="003B2E1D"/>
    <w:tbl>
      <w:tblPr>
        <w:tblStyle w:val="TableGridLight"/>
        <w:tblW w:w="10485" w:type="dxa"/>
        <w:tblLook w:val="04A0" w:firstRow="1" w:lastRow="0" w:firstColumn="1" w:lastColumn="0" w:noHBand="0" w:noVBand="1"/>
      </w:tblPr>
      <w:tblGrid>
        <w:gridCol w:w="5665"/>
        <w:gridCol w:w="4820"/>
      </w:tblGrid>
      <w:tr w:rsidR="00201230" w14:paraId="140D6AF6" w14:textId="77777777" w:rsidTr="00CF0C41">
        <w:tc>
          <w:tcPr>
            <w:tcW w:w="5665" w:type="dxa"/>
            <w:shd w:val="clear" w:color="auto" w:fill="D9D9D9" w:themeFill="background1" w:themeFillShade="D9"/>
          </w:tcPr>
          <w:p w14:paraId="332F27B9" w14:textId="36366893" w:rsidR="00201230" w:rsidRPr="00CF0C41" w:rsidRDefault="00201230" w:rsidP="00CF0C41">
            <w:pPr>
              <w:spacing w:line="240" w:lineRule="auto"/>
              <w:rPr>
                <w:b/>
                <w:bCs/>
                <w:lang w:val="en-ZA" w:eastAsia="zh-TW"/>
              </w:rPr>
            </w:pPr>
            <w:r>
              <w:rPr>
                <w:b/>
                <w:bCs/>
                <w:lang w:val="en-ZA" w:eastAsia="zh-TW"/>
              </w:rPr>
              <w:t>About this assessment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3313A77E" w14:textId="1AC2C40C" w:rsidR="00201230" w:rsidRPr="00CF0C41" w:rsidRDefault="000A085C" w:rsidP="00CF0C41">
            <w:pPr>
              <w:spacing w:line="240" w:lineRule="auto"/>
              <w:rPr>
                <w:b/>
                <w:bCs/>
                <w:lang w:val="en-ZA" w:eastAsia="zh-TW"/>
              </w:rPr>
            </w:pPr>
            <w:r>
              <w:rPr>
                <w:b/>
                <w:bCs/>
                <w:lang w:val="en-ZA" w:eastAsia="zh-TW"/>
              </w:rPr>
              <w:t>Information</w:t>
            </w:r>
          </w:p>
        </w:tc>
      </w:tr>
      <w:tr w:rsidR="00201230" w14:paraId="49C85E4D" w14:textId="77777777" w:rsidTr="00FC6B2B">
        <w:tc>
          <w:tcPr>
            <w:tcW w:w="5665" w:type="dxa"/>
            <w:shd w:val="clear" w:color="auto" w:fill="auto"/>
          </w:tcPr>
          <w:p w14:paraId="781969F6" w14:textId="1D8423E3" w:rsidR="00201230" w:rsidRPr="00201230" w:rsidRDefault="0044353D" w:rsidP="00CF0C41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Name of enterprise being assessed</w:t>
            </w:r>
          </w:p>
        </w:tc>
        <w:tc>
          <w:tcPr>
            <w:tcW w:w="4820" w:type="dxa"/>
            <w:shd w:val="clear" w:color="auto" w:fill="auto"/>
          </w:tcPr>
          <w:p w14:paraId="02030AF7" w14:textId="02593D7C" w:rsidR="00201230" w:rsidRPr="00CF0C41" w:rsidRDefault="00201230" w:rsidP="00CF0C41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59721E" w14:paraId="2CEA6FD8" w14:textId="77777777" w:rsidTr="00FC6B2B">
        <w:tc>
          <w:tcPr>
            <w:tcW w:w="5665" w:type="dxa"/>
            <w:shd w:val="clear" w:color="auto" w:fill="auto"/>
          </w:tcPr>
          <w:p w14:paraId="23B76A24" w14:textId="3B0CBD66" w:rsidR="0059721E" w:rsidRPr="00201230" w:rsidRDefault="0044353D" w:rsidP="0059721E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Name of mine site being assessed</w:t>
            </w:r>
          </w:p>
        </w:tc>
        <w:tc>
          <w:tcPr>
            <w:tcW w:w="4820" w:type="dxa"/>
            <w:shd w:val="clear" w:color="auto" w:fill="auto"/>
          </w:tcPr>
          <w:p w14:paraId="4E6FAA70" w14:textId="66B1B564" w:rsidR="0059721E" w:rsidRPr="00CF0C41" w:rsidRDefault="0059721E" w:rsidP="0059721E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59721E" w14:paraId="6341A101" w14:textId="77777777" w:rsidTr="00FC6B2B">
        <w:tc>
          <w:tcPr>
            <w:tcW w:w="5665" w:type="dxa"/>
            <w:shd w:val="clear" w:color="auto" w:fill="auto"/>
          </w:tcPr>
          <w:p w14:paraId="7692F8DA" w14:textId="3B9D3871" w:rsidR="0059721E" w:rsidRPr="00201230" w:rsidRDefault="0059721E" w:rsidP="0059721E">
            <w:pPr>
              <w:spacing w:line="240" w:lineRule="auto"/>
              <w:rPr>
                <w:lang w:val="en-ZA" w:eastAsia="zh-TW"/>
              </w:rPr>
            </w:pPr>
            <w:r w:rsidRPr="00201230">
              <w:rPr>
                <w:lang w:val="en-ZA" w:eastAsia="zh-TW"/>
              </w:rPr>
              <w:t>Site visit date</w:t>
            </w:r>
          </w:p>
        </w:tc>
        <w:tc>
          <w:tcPr>
            <w:tcW w:w="4820" w:type="dxa"/>
            <w:shd w:val="clear" w:color="auto" w:fill="auto"/>
          </w:tcPr>
          <w:p w14:paraId="7F61BAA1" w14:textId="600A12A4" w:rsidR="0059721E" w:rsidRPr="00CF0C41" w:rsidRDefault="0059721E" w:rsidP="0059721E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59721E" w14:paraId="573A6C78" w14:textId="77777777" w:rsidTr="00FC6B2B">
        <w:tc>
          <w:tcPr>
            <w:tcW w:w="5665" w:type="dxa"/>
            <w:shd w:val="clear" w:color="auto" w:fill="auto"/>
          </w:tcPr>
          <w:p w14:paraId="0AC4674D" w14:textId="1C9BE480" w:rsidR="0059721E" w:rsidRPr="00201230" w:rsidRDefault="0059721E" w:rsidP="0059721E">
            <w:pPr>
              <w:spacing w:line="240" w:lineRule="auto"/>
              <w:rPr>
                <w:lang w:val="en-ZA" w:eastAsia="zh-TW"/>
              </w:rPr>
            </w:pPr>
            <w:r w:rsidRPr="008D07F8">
              <w:t xml:space="preserve">Name of person nominated to </w:t>
            </w:r>
            <w:r>
              <w:t>visit the site</w:t>
            </w:r>
          </w:p>
        </w:tc>
        <w:tc>
          <w:tcPr>
            <w:tcW w:w="4820" w:type="dxa"/>
            <w:shd w:val="clear" w:color="auto" w:fill="auto"/>
          </w:tcPr>
          <w:p w14:paraId="2BBB9B1D" w14:textId="0C819BD3" w:rsidR="0059721E" w:rsidRPr="00CF0C41" w:rsidRDefault="0059721E" w:rsidP="0059721E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59721E" w14:paraId="59E223C3" w14:textId="77777777" w:rsidTr="00FC6B2B">
        <w:tc>
          <w:tcPr>
            <w:tcW w:w="5665" w:type="dxa"/>
            <w:shd w:val="clear" w:color="auto" w:fill="auto"/>
          </w:tcPr>
          <w:p w14:paraId="49595A0E" w14:textId="0DABF9B6" w:rsidR="0059721E" w:rsidRPr="00201230" w:rsidRDefault="0059721E" w:rsidP="0059721E">
            <w:pPr>
              <w:spacing w:line="240" w:lineRule="auto"/>
              <w:rPr>
                <w:lang w:val="en-ZA" w:eastAsia="zh-TW"/>
              </w:rPr>
            </w:pPr>
            <w:r w:rsidRPr="008D07F8">
              <w:t>Job of person</w:t>
            </w:r>
            <w:r w:rsidR="006D65B8">
              <w:t xml:space="preserve"> </w:t>
            </w:r>
            <w:r w:rsidR="006D65B8" w:rsidRPr="008D07F8">
              <w:t xml:space="preserve">nominated to </w:t>
            </w:r>
            <w:r w:rsidR="006D65B8">
              <w:t>visit the site</w:t>
            </w:r>
          </w:p>
        </w:tc>
        <w:tc>
          <w:tcPr>
            <w:tcW w:w="4820" w:type="dxa"/>
            <w:shd w:val="clear" w:color="auto" w:fill="auto"/>
          </w:tcPr>
          <w:p w14:paraId="03E095DE" w14:textId="403844DC" w:rsidR="0059721E" w:rsidRPr="00CF0C41" w:rsidRDefault="0059721E" w:rsidP="0059721E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59721E" w14:paraId="51844B71" w14:textId="77777777" w:rsidTr="00FC6B2B">
        <w:tc>
          <w:tcPr>
            <w:tcW w:w="5665" w:type="dxa"/>
            <w:shd w:val="clear" w:color="auto" w:fill="auto"/>
          </w:tcPr>
          <w:p w14:paraId="7895A2C6" w14:textId="70CEC084" w:rsidR="0059721E" w:rsidRPr="008D07F8" w:rsidRDefault="0059721E" w:rsidP="0059721E">
            <w:pPr>
              <w:spacing w:line="240" w:lineRule="auto"/>
            </w:pPr>
            <w:r>
              <w:t>Name of person(s) that was/were interviewed on site</w:t>
            </w:r>
          </w:p>
        </w:tc>
        <w:tc>
          <w:tcPr>
            <w:tcW w:w="4820" w:type="dxa"/>
            <w:shd w:val="clear" w:color="auto" w:fill="auto"/>
          </w:tcPr>
          <w:p w14:paraId="1F927AF8" w14:textId="6AB62B94" w:rsidR="0059721E" w:rsidRPr="00CF0C41" w:rsidRDefault="0059721E" w:rsidP="0059721E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8B5600" w14:paraId="19CD3410" w14:textId="77777777" w:rsidTr="00CF0C41">
        <w:tc>
          <w:tcPr>
            <w:tcW w:w="5665" w:type="dxa"/>
            <w:shd w:val="clear" w:color="auto" w:fill="D9D9D9" w:themeFill="background1" w:themeFillShade="D9"/>
          </w:tcPr>
          <w:p w14:paraId="2C864BD6" w14:textId="7FE3023C" w:rsidR="008B5600" w:rsidRPr="00CF0C41" w:rsidRDefault="008B5600" w:rsidP="008B5600">
            <w:pPr>
              <w:spacing w:line="240" w:lineRule="auto"/>
              <w:rPr>
                <w:b/>
                <w:bCs/>
                <w:lang w:val="en-ZA" w:eastAsia="zh-TW"/>
              </w:rPr>
            </w:pPr>
            <w:r w:rsidRPr="00CF0C41">
              <w:rPr>
                <w:b/>
                <w:bCs/>
                <w:lang w:val="en-ZA" w:eastAsia="zh-TW"/>
              </w:rPr>
              <w:t>Questions/checks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39DACBE7" w14:textId="42D9C124" w:rsidR="008B5600" w:rsidRPr="00CF0C41" w:rsidRDefault="008B5600" w:rsidP="008B5600">
            <w:pPr>
              <w:spacing w:line="240" w:lineRule="auto"/>
              <w:rPr>
                <w:b/>
                <w:bCs/>
                <w:lang w:val="en-ZA" w:eastAsia="zh-TW"/>
              </w:rPr>
            </w:pPr>
            <w:r w:rsidRPr="00CF0C41">
              <w:rPr>
                <w:b/>
                <w:bCs/>
                <w:lang w:val="en-ZA" w:eastAsia="zh-TW"/>
              </w:rPr>
              <w:t>Observations</w:t>
            </w:r>
          </w:p>
        </w:tc>
      </w:tr>
      <w:tr w:rsidR="008B5600" w14:paraId="7921FFD0" w14:textId="77777777" w:rsidTr="00CF0C41">
        <w:tc>
          <w:tcPr>
            <w:tcW w:w="10485" w:type="dxa"/>
            <w:gridSpan w:val="2"/>
            <w:shd w:val="clear" w:color="auto" w:fill="F2F2F2" w:themeFill="background1" w:themeFillShade="F2"/>
          </w:tcPr>
          <w:p w14:paraId="7072A49D" w14:textId="7BDCEFA3" w:rsidR="008B5600" w:rsidRPr="00A87012" w:rsidRDefault="008B5600" w:rsidP="008B5600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lang w:val="en-ZA" w:eastAsia="zh-TW"/>
              </w:rPr>
            </w:pPr>
            <w:r w:rsidRPr="00A87012">
              <w:rPr>
                <w:b/>
                <w:bCs/>
                <w:lang w:val="en-ZA" w:eastAsia="zh-TW"/>
              </w:rPr>
              <w:t>Enterprise information</w:t>
            </w:r>
            <w:r w:rsidRPr="00A87012">
              <w:rPr>
                <w:lang w:val="en-ZA" w:eastAsia="zh-TW"/>
              </w:rPr>
              <w:t xml:space="preserve"> - </w:t>
            </w:r>
            <w:r w:rsidRPr="00A87012">
              <w:rPr>
                <w:i/>
                <w:iCs/>
                <w:lang w:val="en-ZA" w:eastAsia="zh-TW"/>
              </w:rPr>
              <w:t xml:space="preserve">Validate the information provided on the </w:t>
            </w:r>
            <w:r w:rsidR="002115AD">
              <w:rPr>
                <w:i/>
                <w:iCs/>
                <w:lang w:val="en-ZA" w:eastAsia="zh-TW"/>
              </w:rPr>
              <w:t>Supplier Questionnaire</w:t>
            </w:r>
            <w:r w:rsidRPr="00A87012">
              <w:rPr>
                <w:i/>
                <w:iCs/>
                <w:lang w:val="en-ZA" w:eastAsia="zh-TW"/>
              </w:rPr>
              <w:t>.</w:t>
            </w:r>
            <w:r w:rsidRPr="00A87012">
              <w:rPr>
                <w:lang w:val="en-ZA" w:eastAsia="zh-TW"/>
              </w:rPr>
              <w:t xml:space="preserve"> </w:t>
            </w:r>
          </w:p>
        </w:tc>
      </w:tr>
      <w:tr w:rsidR="00E30E4D" w14:paraId="5792A23C" w14:textId="77777777" w:rsidTr="00192CD8">
        <w:trPr>
          <w:trHeight w:val="245"/>
        </w:trPr>
        <w:tc>
          <w:tcPr>
            <w:tcW w:w="5665" w:type="dxa"/>
          </w:tcPr>
          <w:p w14:paraId="44F6F63C" w14:textId="7F799322" w:rsidR="00D2032E" w:rsidRDefault="00392865" w:rsidP="00E30E4D">
            <w:pPr>
              <w:spacing w:line="240" w:lineRule="auto"/>
              <w:rPr>
                <w:lang w:val="en-ZA" w:eastAsia="zh-TW"/>
              </w:rPr>
            </w:pPr>
            <w:r w:rsidRPr="000B129E">
              <w:rPr>
                <w:lang w:val="en-ZA" w:eastAsia="zh-TW"/>
              </w:rPr>
              <w:t xml:space="preserve">Ask to see </w:t>
            </w:r>
            <w:r>
              <w:rPr>
                <w:lang w:val="en-ZA" w:eastAsia="zh-TW"/>
              </w:rPr>
              <w:t xml:space="preserve">the following documents: </w:t>
            </w:r>
            <w:r w:rsidR="002342A5">
              <w:rPr>
                <w:lang w:val="en-ZA" w:eastAsia="zh-TW"/>
              </w:rPr>
              <w:t>[update according to region/country</w:t>
            </w:r>
            <w:r w:rsidR="00C55E0F">
              <w:rPr>
                <w:lang w:val="en-ZA" w:eastAsia="zh-TW"/>
              </w:rPr>
              <w:t xml:space="preserve"> requirements for cooperatives/mining companies]</w:t>
            </w:r>
            <w:r>
              <w:rPr>
                <w:lang w:val="en-ZA" w:eastAsia="zh-TW"/>
              </w:rPr>
              <w:t xml:space="preserve"> </w:t>
            </w:r>
          </w:p>
          <w:p w14:paraId="4B292864" w14:textId="010158A3" w:rsidR="00E30E4D" w:rsidRDefault="00E30E4D" w:rsidP="00E30E4D">
            <w:p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Does information match the</w:t>
            </w:r>
            <w:r w:rsidR="00D2032E">
              <w:rPr>
                <w:lang w:val="en-ZA" w:eastAsia="zh-TW"/>
              </w:rPr>
              <w:t xml:space="preserve"> information provided on the</w:t>
            </w:r>
            <w:r>
              <w:rPr>
                <w:lang w:val="en-ZA" w:eastAsia="zh-TW"/>
              </w:rPr>
              <w:t xml:space="preserve"> </w:t>
            </w:r>
            <w:r w:rsidR="002115AD">
              <w:rPr>
                <w:lang w:val="en-ZA" w:eastAsia="zh-TW"/>
              </w:rPr>
              <w:t>Supplier Questionnaire</w:t>
            </w:r>
            <w:r>
              <w:rPr>
                <w:lang w:val="en-ZA" w:eastAsia="zh-TW"/>
              </w:rPr>
              <w:t>?</w:t>
            </w:r>
          </w:p>
        </w:tc>
        <w:tc>
          <w:tcPr>
            <w:tcW w:w="4820" w:type="dxa"/>
          </w:tcPr>
          <w:p w14:paraId="20938CF0" w14:textId="69B2BA9C" w:rsidR="00E30E4D" w:rsidRPr="00E30E4D" w:rsidRDefault="00E30E4D" w:rsidP="00E30E4D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0D525D" w14:paraId="3C23BE9D" w14:textId="77777777" w:rsidTr="00192CD8">
        <w:trPr>
          <w:trHeight w:val="245"/>
        </w:trPr>
        <w:tc>
          <w:tcPr>
            <w:tcW w:w="5665" w:type="dxa"/>
          </w:tcPr>
          <w:p w14:paraId="4F174C3E" w14:textId="79AC9637" w:rsidR="000D525D" w:rsidRPr="000B129E" w:rsidRDefault="000D525D" w:rsidP="000D525D">
            <w:pPr>
              <w:spacing w:line="240" w:lineRule="auto"/>
              <w:rPr>
                <w:lang w:val="en-ZA" w:eastAsia="zh-TW"/>
              </w:rPr>
            </w:pPr>
            <w:r>
              <w:rPr>
                <w:lang w:eastAsia="zh-TW"/>
              </w:rPr>
              <w:t xml:space="preserve">Does the enterprise have </w:t>
            </w:r>
            <w:r w:rsidR="00D936C2">
              <w:rPr>
                <w:lang w:eastAsia="zh-TW"/>
              </w:rPr>
              <w:t>A</w:t>
            </w:r>
            <w:r>
              <w:rPr>
                <w:lang w:eastAsia="zh-TW"/>
              </w:rPr>
              <w:t xml:space="preserve">nti-bribery and corruption, </w:t>
            </w:r>
            <w:r w:rsidR="00D936C2">
              <w:rPr>
                <w:lang w:eastAsia="zh-TW"/>
              </w:rPr>
              <w:t>A</w:t>
            </w:r>
            <w:r>
              <w:rPr>
                <w:lang w:eastAsia="zh-TW"/>
              </w:rPr>
              <w:t xml:space="preserve">nti-money laundering, </w:t>
            </w:r>
            <w:r w:rsidR="00BA3AEF">
              <w:rPr>
                <w:lang w:eastAsia="zh-TW"/>
              </w:rPr>
              <w:t xml:space="preserve">Occupational </w:t>
            </w:r>
            <w:r w:rsidR="00D936C2">
              <w:rPr>
                <w:lang w:eastAsia="zh-TW"/>
              </w:rPr>
              <w:t>h</w:t>
            </w:r>
            <w:r>
              <w:rPr>
                <w:lang w:eastAsia="zh-TW"/>
              </w:rPr>
              <w:t xml:space="preserve">ealth and </w:t>
            </w:r>
            <w:r w:rsidR="00D936C2">
              <w:rPr>
                <w:lang w:eastAsia="zh-TW"/>
              </w:rPr>
              <w:t>s</w:t>
            </w:r>
            <w:r>
              <w:rPr>
                <w:lang w:eastAsia="zh-TW"/>
              </w:rPr>
              <w:t xml:space="preserve">afety, </w:t>
            </w:r>
            <w:r w:rsidR="00D936C2">
              <w:rPr>
                <w:lang w:eastAsia="zh-TW"/>
              </w:rPr>
              <w:t>C</w:t>
            </w:r>
            <w:r>
              <w:rPr>
                <w:lang w:eastAsia="zh-TW"/>
              </w:rPr>
              <w:t>ommunities</w:t>
            </w:r>
            <w:r w:rsidR="00D936C2">
              <w:rPr>
                <w:lang w:eastAsia="zh-TW"/>
              </w:rPr>
              <w:t xml:space="preserve"> Environment</w:t>
            </w:r>
            <w:r w:rsidR="00CC0021">
              <w:rPr>
                <w:lang w:eastAsia="zh-TW"/>
              </w:rPr>
              <w:t xml:space="preserve"> and Responsible minerals</w:t>
            </w:r>
            <w:r>
              <w:rPr>
                <w:lang w:eastAsia="zh-TW"/>
              </w:rPr>
              <w:t xml:space="preserve"> policies? </w:t>
            </w:r>
            <w:r>
              <w:rPr>
                <w:lang w:val="en-ZA" w:eastAsia="zh-TW"/>
              </w:rPr>
              <w:t>Ask to see such policies.</w:t>
            </w:r>
          </w:p>
        </w:tc>
        <w:tc>
          <w:tcPr>
            <w:tcW w:w="4820" w:type="dxa"/>
          </w:tcPr>
          <w:p w14:paraId="4BD4C203" w14:textId="5ED74FC3" w:rsidR="000D525D" w:rsidRPr="00BB45FA" w:rsidRDefault="000D525D" w:rsidP="000D525D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0D525D" w14:paraId="24AAEC99" w14:textId="77777777" w:rsidTr="00192CD8">
        <w:trPr>
          <w:trHeight w:val="245"/>
        </w:trPr>
        <w:tc>
          <w:tcPr>
            <w:tcW w:w="5665" w:type="dxa"/>
          </w:tcPr>
          <w:p w14:paraId="6931EF5A" w14:textId="7CA4B717" w:rsidR="000D525D" w:rsidRDefault="000D525D" w:rsidP="000D525D">
            <w:pPr>
              <w:spacing w:line="240" w:lineRule="auto"/>
              <w:rPr>
                <w:lang w:eastAsia="zh-TW"/>
              </w:rPr>
            </w:pPr>
            <w:r w:rsidRPr="00A67A93">
              <w:rPr>
                <w:lang w:val="en-ZA" w:eastAsia="zh-TW"/>
              </w:rPr>
              <w:t xml:space="preserve">In past </w:t>
            </w:r>
            <w:r w:rsidR="001F19EA">
              <w:rPr>
                <w:lang w:val="en-ZA" w:eastAsia="zh-TW"/>
              </w:rPr>
              <w:t>two</w:t>
            </w:r>
            <w:r w:rsidRPr="00A67A93">
              <w:rPr>
                <w:lang w:val="en-ZA" w:eastAsia="zh-TW"/>
              </w:rPr>
              <w:t xml:space="preserve"> years, were there any cases</w:t>
            </w:r>
            <w:r w:rsidR="00E70CF7">
              <w:rPr>
                <w:lang w:val="en-ZA" w:eastAsia="zh-TW"/>
              </w:rPr>
              <w:t xml:space="preserve"> </w:t>
            </w:r>
            <w:r w:rsidR="00E70CF7" w:rsidRPr="00E70CF7">
              <w:rPr>
                <w:lang w:val="en-ZA" w:eastAsia="zh-TW"/>
              </w:rPr>
              <w:t>of regulatory investigation</w:t>
            </w:r>
            <w:r w:rsidRPr="00A67A93">
              <w:rPr>
                <w:lang w:val="en-ZA" w:eastAsia="zh-TW"/>
              </w:rPr>
              <w:t xml:space="preserve"> related to bribery and corruption</w:t>
            </w:r>
            <w:r>
              <w:rPr>
                <w:lang w:val="en-ZA" w:eastAsia="zh-TW"/>
              </w:rPr>
              <w:t xml:space="preserve"> at site</w:t>
            </w:r>
            <w:r w:rsidRPr="00A67A93">
              <w:rPr>
                <w:lang w:val="en-ZA" w:eastAsia="zh-TW"/>
              </w:rPr>
              <w:t xml:space="preserve">? If yes, please </w:t>
            </w:r>
            <w:r>
              <w:rPr>
                <w:lang w:val="en-ZA" w:eastAsia="zh-TW"/>
              </w:rPr>
              <w:t>provide</w:t>
            </w:r>
            <w:r w:rsidRPr="00A67A93">
              <w:rPr>
                <w:lang w:val="en-ZA" w:eastAsia="zh-TW"/>
              </w:rPr>
              <w:t xml:space="preserve"> the details of incident.</w:t>
            </w:r>
          </w:p>
        </w:tc>
        <w:tc>
          <w:tcPr>
            <w:tcW w:w="4820" w:type="dxa"/>
          </w:tcPr>
          <w:p w14:paraId="3BB833E0" w14:textId="4457A055" w:rsidR="000D525D" w:rsidRPr="00572FB3" w:rsidRDefault="000D525D" w:rsidP="000D525D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0D525D" w14:paraId="4F73A5F5" w14:textId="77777777" w:rsidTr="00CF0C41">
        <w:tc>
          <w:tcPr>
            <w:tcW w:w="10485" w:type="dxa"/>
            <w:gridSpan w:val="2"/>
            <w:shd w:val="clear" w:color="auto" w:fill="F2F2F2" w:themeFill="background1" w:themeFillShade="F2"/>
          </w:tcPr>
          <w:p w14:paraId="34983D47" w14:textId="497F9E43" w:rsidR="000D525D" w:rsidRPr="00020519" w:rsidRDefault="000D525D" w:rsidP="000D525D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b/>
                <w:bCs/>
                <w:lang w:val="en-ZA" w:eastAsia="zh-TW"/>
              </w:rPr>
            </w:pPr>
            <w:r w:rsidRPr="00020519">
              <w:rPr>
                <w:b/>
                <w:bCs/>
                <w:lang w:val="en-ZA" w:eastAsia="zh-TW"/>
              </w:rPr>
              <w:t>Mine site information</w:t>
            </w:r>
            <w:r>
              <w:rPr>
                <w:b/>
                <w:bCs/>
                <w:lang w:val="en-ZA" w:eastAsia="zh-TW"/>
              </w:rPr>
              <w:t xml:space="preserve"> </w:t>
            </w:r>
            <w:r w:rsidRPr="00A87012">
              <w:rPr>
                <w:lang w:val="en-ZA" w:eastAsia="zh-TW"/>
              </w:rPr>
              <w:t xml:space="preserve">- </w:t>
            </w:r>
            <w:r w:rsidRPr="00A87012">
              <w:rPr>
                <w:i/>
                <w:iCs/>
                <w:lang w:val="en-ZA" w:eastAsia="zh-TW"/>
              </w:rPr>
              <w:t xml:space="preserve">Validate the information provided on the </w:t>
            </w:r>
            <w:r>
              <w:rPr>
                <w:i/>
                <w:iCs/>
                <w:lang w:val="en-ZA" w:eastAsia="zh-TW"/>
              </w:rPr>
              <w:t>Supplier Questionnaire</w:t>
            </w:r>
            <w:r w:rsidRPr="00A87012">
              <w:rPr>
                <w:i/>
                <w:iCs/>
                <w:lang w:val="en-ZA" w:eastAsia="zh-TW"/>
              </w:rPr>
              <w:t>.</w:t>
            </w:r>
          </w:p>
        </w:tc>
      </w:tr>
      <w:tr w:rsidR="000D525D" w14:paraId="53026061" w14:textId="77777777" w:rsidTr="00A87012">
        <w:trPr>
          <w:trHeight w:val="283"/>
        </w:trPr>
        <w:tc>
          <w:tcPr>
            <w:tcW w:w="5665" w:type="dxa"/>
          </w:tcPr>
          <w:p w14:paraId="1CE743E2" w14:textId="4DF98740" w:rsidR="000D525D" w:rsidRDefault="000D525D" w:rsidP="000D525D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Is the mine site at the address provided on the Supplier Questionnaire? </w:t>
            </w:r>
          </w:p>
        </w:tc>
        <w:tc>
          <w:tcPr>
            <w:tcW w:w="4820" w:type="dxa"/>
          </w:tcPr>
          <w:p w14:paraId="6F23FF34" w14:textId="70AEA808" w:rsidR="000D525D" w:rsidRDefault="000D525D" w:rsidP="000D525D">
            <w:pPr>
              <w:spacing w:line="240" w:lineRule="auto"/>
              <w:rPr>
                <w:lang w:val="en-ZA" w:eastAsia="zh-TW"/>
              </w:rPr>
            </w:pPr>
          </w:p>
        </w:tc>
      </w:tr>
      <w:tr w:rsidR="000D525D" w14:paraId="6D45B9A2" w14:textId="77777777" w:rsidTr="0034088E">
        <w:tc>
          <w:tcPr>
            <w:tcW w:w="5665" w:type="dxa"/>
          </w:tcPr>
          <w:p w14:paraId="27824608" w14:textId="5C2F1879" w:rsidR="000D525D" w:rsidRPr="000B129E" w:rsidRDefault="000D525D" w:rsidP="000D525D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Does the location of the site match the location identified in the mining permit?</w:t>
            </w:r>
          </w:p>
        </w:tc>
        <w:tc>
          <w:tcPr>
            <w:tcW w:w="4820" w:type="dxa"/>
          </w:tcPr>
          <w:p w14:paraId="4BC55B20" w14:textId="26E6523F" w:rsidR="000D525D" w:rsidRPr="00BB45FA" w:rsidRDefault="000D525D" w:rsidP="000D525D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0D525D" w14:paraId="1E29C3EC" w14:textId="77777777" w:rsidTr="0034088E">
        <w:tc>
          <w:tcPr>
            <w:tcW w:w="5665" w:type="dxa"/>
          </w:tcPr>
          <w:p w14:paraId="233037CA" w14:textId="6BB4441D" w:rsidR="000D525D" w:rsidRPr="000B129E" w:rsidRDefault="000D525D" w:rsidP="000D525D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Is the mine permit in the same name of the enterprise managing the site?</w:t>
            </w:r>
          </w:p>
        </w:tc>
        <w:tc>
          <w:tcPr>
            <w:tcW w:w="4820" w:type="dxa"/>
          </w:tcPr>
          <w:p w14:paraId="0BD8FB34" w14:textId="1B7EC0FD" w:rsidR="000D525D" w:rsidRPr="00BB45FA" w:rsidRDefault="000D525D" w:rsidP="000D525D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FC4D24" w14:paraId="2C2A2F8F" w14:textId="77777777" w:rsidTr="0034088E">
        <w:tc>
          <w:tcPr>
            <w:tcW w:w="5665" w:type="dxa"/>
          </w:tcPr>
          <w:p w14:paraId="62638EFB" w14:textId="54589B49" w:rsidR="00FC4D24" w:rsidRPr="000B129E" w:rsidRDefault="00FC4D24" w:rsidP="000D525D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Are there mining contractors operating on site? If yes, list the name of enterprises.</w:t>
            </w:r>
          </w:p>
        </w:tc>
        <w:tc>
          <w:tcPr>
            <w:tcW w:w="4820" w:type="dxa"/>
          </w:tcPr>
          <w:p w14:paraId="20710DC6" w14:textId="0BF31BFE" w:rsidR="00FC4D24" w:rsidRDefault="00FC4D24" w:rsidP="000D525D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0D525D" w14:paraId="37AE9AA2" w14:textId="77777777" w:rsidTr="0034088E">
        <w:tc>
          <w:tcPr>
            <w:tcW w:w="5665" w:type="dxa"/>
          </w:tcPr>
          <w:p w14:paraId="7365FC83" w14:textId="6A274BA2" w:rsidR="000D525D" w:rsidRPr="000B129E" w:rsidRDefault="000D525D" w:rsidP="000D525D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 w:rsidRPr="000B129E">
              <w:rPr>
                <w:lang w:val="en-ZA" w:eastAsia="zh-TW"/>
              </w:rPr>
              <w:t>Are there cooperatives operating on site? How many? List the name</w:t>
            </w:r>
            <w:r>
              <w:rPr>
                <w:lang w:val="en-ZA" w:eastAsia="zh-TW"/>
              </w:rPr>
              <w:t>(s)</w:t>
            </w:r>
            <w:r w:rsidRPr="000B129E">
              <w:rPr>
                <w:lang w:val="en-ZA" w:eastAsia="zh-TW"/>
              </w:rPr>
              <w:t xml:space="preserve"> of </w:t>
            </w:r>
            <w:r>
              <w:rPr>
                <w:lang w:val="en-ZA" w:eastAsia="zh-TW"/>
              </w:rPr>
              <w:t xml:space="preserve">the </w:t>
            </w:r>
            <w:r w:rsidRPr="000B129E">
              <w:rPr>
                <w:lang w:val="en-ZA" w:eastAsia="zh-TW"/>
              </w:rPr>
              <w:t>cooperative(s).</w:t>
            </w:r>
          </w:p>
        </w:tc>
        <w:tc>
          <w:tcPr>
            <w:tcW w:w="4820" w:type="dxa"/>
          </w:tcPr>
          <w:p w14:paraId="2A952B65" w14:textId="7DB04386" w:rsidR="000D525D" w:rsidRDefault="000D525D" w:rsidP="000D525D">
            <w:pPr>
              <w:spacing w:line="240" w:lineRule="auto"/>
              <w:rPr>
                <w:lang w:val="en-ZA" w:eastAsia="zh-TW"/>
              </w:rPr>
            </w:pPr>
          </w:p>
        </w:tc>
      </w:tr>
      <w:tr w:rsidR="000D525D" w14:paraId="1F1A2D11" w14:textId="77777777" w:rsidTr="0034088E">
        <w:tc>
          <w:tcPr>
            <w:tcW w:w="5665" w:type="dxa"/>
          </w:tcPr>
          <w:p w14:paraId="2D8FE329" w14:textId="43C5FFC0" w:rsidR="000D525D" w:rsidRDefault="000D525D" w:rsidP="000D525D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What minerals are produced on site? </w:t>
            </w:r>
          </w:p>
        </w:tc>
        <w:tc>
          <w:tcPr>
            <w:tcW w:w="4820" w:type="dxa"/>
          </w:tcPr>
          <w:p w14:paraId="040A6D92" w14:textId="503440EC" w:rsidR="000D525D" w:rsidRDefault="000D525D" w:rsidP="000D525D">
            <w:pPr>
              <w:spacing w:line="240" w:lineRule="auto"/>
              <w:rPr>
                <w:lang w:val="en-ZA" w:eastAsia="zh-TW"/>
              </w:rPr>
            </w:pPr>
          </w:p>
        </w:tc>
      </w:tr>
      <w:tr w:rsidR="00720B04" w14:paraId="34EE78C7" w14:textId="77777777" w:rsidTr="0034088E">
        <w:tc>
          <w:tcPr>
            <w:tcW w:w="5665" w:type="dxa"/>
          </w:tcPr>
          <w:p w14:paraId="7ABEFD8F" w14:textId="1DF14EE1" w:rsidR="00720B04" w:rsidRDefault="00720B04" w:rsidP="000D525D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What activities are done on site?</w:t>
            </w:r>
          </w:p>
        </w:tc>
        <w:tc>
          <w:tcPr>
            <w:tcW w:w="4820" w:type="dxa"/>
          </w:tcPr>
          <w:p w14:paraId="0C124BB1" w14:textId="0C825E3B" w:rsidR="00720B04" w:rsidRDefault="00720B04" w:rsidP="000D525D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0D525D" w14:paraId="789E80AF" w14:textId="77777777" w:rsidTr="0034088E">
        <w:tc>
          <w:tcPr>
            <w:tcW w:w="5665" w:type="dxa"/>
          </w:tcPr>
          <w:p w14:paraId="4CBC2153" w14:textId="783FDC2B" w:rsidR="000D525D" w:rsidRDefault="000D525D" w:rsidP="000D525D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Ask about the general security situation in the area. What are the main threats (e.g. material thefts, criminality</w:t>
            </w:r>
            <w:r w:rsidR="00D7327A">
              <w:rPr>
                <w:lang w:val="en-ZA" w:eastAsia="zh-TW"/>
              </w:rPr>
              <w:t>). Ask if militias operate in the region.</w:t>
            </w:r>
          </w:p>
        </w:tc>
        <w:tc>
          <w:tcPr>
            <w:tcW w:w="4820" w:type="dxa"/>
          </w:tcPr>
          <w:p w14:paraId="68574FD5" w14:textId="00472561" w:rsidR="000D525D" w:rsidRDefault="000D525D" w:rsidP="000D525D">
            <w:pPr>
              <w:spacing w:line="240" w:lineRule="auto"/>
              <w:rPr>
                <w:lang w:val="en-ZA" w:eastAsia="zh-TW"/>
              </w:rPr>
            </w:pPr>
          </w:p>
        </w:tc>
      </w:tr>
      <w:tr w:rsidR="000D525D" w14:paraId="4BF1202F" w14:textId="77777777" w:rsidTr="0034088E">
        <w:tc>
          <w:tcPr>
            <w:tcW w:w="5665" w:type="dxa"/>
          </w:tcPr>
          <w:p w14:paraId="5B0CC9B5" w14:textId="1D4BE46A" w:rsidR="000D525D" w:rsidRDefault="000D525D" w:rsidP="000D525D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Are there security guards on site? Are they private or public security </w:t>
            </w:r>
            <w:r w:rsidR="007B593A">
              <w:rPr>
                <w:lang w:val="en-ZA" w:eastAsia="zh-TW"/>
              </w:rPr>
              <w:t>guards</w:t>
            </w:r>
            <w:r>
              <w:rPr>
                <w:lang w:val="en-ZA" w:eastAsia="zh-TW"/>
              </w:rPr>
              <w:t xml:space="preserve">? </w:t>
            </w:r>
          </w:p>
        </w:tc>
        <w:tc>
          <w:tcPr>
            <w:tcW w:w="4820" w:type="dxa"/>
          </w:tcPr>
          <w:p w14:paraId="14A2FDD9" w14:textId="3F4E0EC6" w:rsidR="000D525D" w:rsidRDefault="000D525D" w:rsidP="000D525D">
            <w:pPr>
              <w:spacing w:line="240" w:lineRule="auto"/>
              <w:rPr>
                <w:lang w:val="en-ZA" w:eastAsia="zh-TW"/>
              </w:rPr>
            </w:pPr>
          </w:p>
        </w:tc>
      </w:tr>
      <w:tr w:rsidR="000D525D" w14:paraId="21DA8924" w14:textId="77777777" w:rsidTr="0034088E">
        <w:tc>
          <w:tcPr>
            <w:tcW w:w="5665" w:type="dxa"/>
          </w:tcPr>
          <w:p w14:paraId="49CAE54C" w14:textId="020B3572" w:rsidR="000D525D" w:rsidRDefault="000D525D" w:rsidP="000D525D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If there are security guards</w:t>
            </w:r>
            <w:r w:rsidR="00246F97">
              <w:rPr>
                <w:lang w:val="en-ZA" w:eastAsia="zh-TW"/>
              </w:rPr>
              <w:t xml:space="preserve"> </w:t>
            </w:r>
            <w:r w:rsidR="00720B04" w:rsidRPr="00720B04">
              <w:rPr>
                <w:lang w:val="en-ZA" w:eastAsia="zh-TW"/>
              </w:rPr>
              <w:t xml:space="preserve">(either private </w:t>
            </w:r>
            <w:r w:rsidR="00420375">
              <w:rPr>
                <w:lang w:val="en-ZA" w:eastAsia="zh-TW"/>
              </w:rPr>
              <w:t xml:space="preserve">contractors </w:t>
            </w:r>
            <w:r w:rsidR="00720B04" w:rsidRPr="00720B04">
              <w:rPr>
                <w:lang w:val="en-ZA" w:eastAsia="zh-TW"/>
              </w:rPr>
              <w:t>or public</w:t>
            </w:r>
            <w:r w:rsidR="00420375">
              <w:rPr>
                <w:lang w:val="en-ZA" w:eastAsia="zh-TW"/>
              </w:rPr>
              <w:t xml:space="preserve"> security forces</w:t>
            </w:r>
            <w:r w:rsidR="00720B04" w:rsidRPr="00720B04">
              <w:rPr>
                <w:lang w:val="en-ZA" w:eastAsia="zh-TW"/>
              </w:rPr>
              <w:t>)</w:t>
            </w:r>
            <w:r>
              <w:rPr>
                <w:lang w:val="en-ZA" w:eastAsia="zh-TW"/>
              </w:rPr>
              <w:t xml:space="preserve"> on site, are they armed? If they are armed, ask if they are trained on security and human rights matters.</w:t>
            </w:r>
          </w:p>
        </w:tc>
        <w:tc>
          <w:tcPr>
            <w:tcW w:w="4820" w:type="dxa"/>
          </w:tcPr>
          <w:p w14:paraId="07CB6B28" w14:textId="30999361" w:rsidR="000D525D" w:rsidRPr="00BB45FA" w:rsidRDefault="000D525D" w:rsidP="000D525D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0D525D" w14:paraId="6D218740" w14:textId="77777777" w:rsidTr="0034088E">
        <w:tc>
          <w:tcPr>
            <w:tcW w:w="5665" w:type="dxa"/>
          </w:tcPr>
          <w:p w14:paraId="76649135" w14:textId="10806B2E" w:rsidR="000D525D" w:rsidRDefault="000D525D" w:rsidP="000D525D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If there are security guards on site, ask if the </w:t>
            </w:r>
            <w:r w:rsidR="00710329">
              <w:rPr>
                <w:lang w:val="en-ZA" w:eastAsia="zh-TW"/>
              </w:rPr>
              <w:t>enterprise</w:t>
            </w:r>
            <w:r>
              <w:rPr>
                <w:lang w:val="en-ZA" w:eastAsia="zh-TW"/>
              </w:rPr>
              <w:t xml:space="preserve"> checks security guards’ background </w:t>
            </w:r>
            <w:r w:rsidRPr="003F5939">
              <w:rPr>
                <w:lang w:val="en-ZA" w:eastAsia="zh-TW"/>
              </w:rPr>
              <w:t xml:space="preserve">involvement in human rights </w:t>
            </w:r>
            <w:r>
              <w:rPr>
                <w:lang w:val="en-ZA" w:eastAsia="zh-TW"/>
              </w:rPr>
              <w:t>violations-</w:t>
            </w:r>
            <w:r w:rsidRPr="003F5939">
              <w:rPr>
                <w:lang w:val="en-ZA" w:eastAsia="zh-TW"/>
              </w:rPr>
              <w:t xml:space="preserve">related </w:t>
            </w:r>
            <w:r>
              <w:rPr>
                <w:lang w:val="en-ZA" w:eastAsia="zh-TW"/>
              </w:rPr>
              <w:t>incidents</w:t>
            </w:r>
            <w:r w:rsidRPr="003F5939">
              <w:rPr>
                <w:lang w:val="en-ZA" w:eastAsia="zh-TW"/>
              </w:rPr>
              <w:t>.</w:t>
            </w:r>
          </w:p>
        </w:tc>
        <w:tc>
          <w:tcPr>
            <w:tcW w:w="4820" w:type="dxa"/>
          </w:tcPr>
          <w:p w14:paraId="0B2387E8" w14:textId="082A8435" w:rsidR="000D525D" w:rsidRPr="00BB45FA" w:rsidRDefault="000D525D" w:rsidP="000D525D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0D525D" w14:paraId="605A79FC" w14:textId="77777777" w:rsidTr="0034088E">
        <w:tc>
          <w:tcPr>
            <w:tcW w:w="5665" w:type="dxa"/>
          </w:tcPr>
          <w:p w14:paraId="091D2739" w14:textId="5B3BBBDC" w:rsidR="000D525D" w:rsidRDefault="000D525D" w:rsidP="000D525D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Ask if there ha</w:t>
            </w:r>
            <w:r w:rsidR="00A50E84">
              <w:rPr>
                <w:lang w:val="en-ZA" w:eastAsia="zh-TW"/>
              </w:rPr>
              <w:t>ve</w:t>
            </w:r>
            <w:r>
              <w:rPr>
                <w:lang w:val="en-ZA" w:eastAsia="zh-TW"/>
              </w:rPr>
              <w:t xml:space="preserve"> been instances </w:t>
            </w:r>
            <w:r w:rsidR="00A50E84">
              <w:rPr>
                <w:lang w:val="en-ZA" w:eastAsia="zh-TW"/>
              </w:rPr>
              <w:t>when</w:t>
            </w:r>
            <w:r>
              <w:rPr>
                <w:lang w:val="en-ZA" w:eastAsia="zh-TW"/>
              </w:rPr>
              <w:t xml:space="preserve"> guards used force on site. </w:t>
            </w:r>
          </w:p>
        </w:tc>
        <w:tc>
          <w:tcPr>
            <w:tcW w:w="4820" w:type="dxa"/>
          </w:tcPr>
          <w:p w14:paraId="3E766DAE" w14:textId="7738BA29" w:rsidR="000D525D" w:rsidRPr="00BB45FA" w:rsidRDefault="000D525D" w:rsidP="000D525D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0D525D" w14:paraId="2920CFA2" w14:textId="77777777" w:rsidTr="0034088E">
        <w:tc>
          <w:tcPr>
            <w:tcW w:w="5665" w:type="dxa"/>
          </w:tcPr>
          <w:p w14:paraId="5BAD9359" w14:textId="37A7F12C" w:rsidR="000D525D" w:rsidRDefault="000D525D" w:rsidP="000D525D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Ask if the enterprise supports non-state armed groups (e.g. payment to militias to provide security to the site).</w:t>
            </w:r>
          </w:p>
        </w:tc>
        <w:tc>
          <w:tcPr>
            <w:tcW w:w="4820" w:type="dxa"/>
          </w:tcPr>
          <w:p w14:paraId="2CFAB5E5" w14:textId="17FC93A3" w:rsidR="000D525D" w:rsidRDefault="000D525D" w:rsidP="000D525D">
            <w:pPr>
              <w:spacing w:line="240" w:lineRule="auto"/>
              <w:rPr>
                <w:lang w:val="en-ZA" w:eastAsia="zh-TW"/>
              </w:rPr>
            </w:pPr>
          </w:p>
        </w:tc>
      </w:tr>
      <w:tr w:rsidR="000D525D" w14:paraId="183FEBC2" w14:textId="77777777" w:rsidTr="0034088E">
        <w:tc>
          <w:tcPr>
            <w:tcW w:w="5665" w:type="dxa"/>
          </w:tcPr>
          <w:p w14:paraId="4C55A351" w14:textId="77777777" w:rsidR="000D525D" w:rsidRDefault="000D525D" w:rsidP="000D525D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Ask if materials not produced on site are brought onto site. </w:t>
            </w:r>
          </w:p>
          <w:p w14:paraId="54F6478D" w14:textId="5BC488CE" w:rsidR="000D525D" w:rsidRDefault="000D525D" w:rsidP="000D525D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lastRenderedPageBreak/>
              <w:t>-</w:t>
            </w:r>
            <w:r w:rsidR="003D1C62">
              <w:rPr>
                <w:lang w:val="en-ZA" w:eastAsia="zh-TW"/>
              </w:rPr>
              <w:t xml:space="preserve"> </w:t>
            </w:r>
            <w:r>
              <w:rPr>
                <w:lang w:val="en-ZA" w:eastAsia="zh-TW"/>
              </w:rPr>
              <w:t xml:space="preserve">If not, ask if the site has controls in place to prevent material produced in other sites </w:t>
            </w:r>
            <w:r w:rsidR="003D1C62">
              <w:rPr>
                <w:lang w:val="en-ZA" w:eastAsia="zh-TW"/>
              </w:rPr>
              <w:t>being</w:t>
            </w:r>
            <w:r>
              <w:rPr>
                <w:lang w:val="en-ZA" w:eastAsia="zh-TW"/>
              </w:rPr>
              <w:t xml:space="preserve"> brought onto site.</w:t>
            </w:r>
          </w:p>
          <w:p w14:paraId="18C8A35C" w14:textId="1875A40C" w:rsidR="000D525D" w:rsidRDefault="000D525D" w:rsidP="000D525D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- If yes, ask if the site has controls in place to determine and record the origin of minerals from other concessions brought </w:t>
            </w:r>
            <w:r w:rsidRPr="002F162B">
              <w:rPr>
                <w:lang w:val="en-ZA" w:eastAsia="zh-TW"/>
              </w:rPr>
              <w:t>onto the site</w:t>
            </w:r>
            <w:r w:rsidR="003A056B">
              <w:rPr>
                <w:lang w:val="en-ZA" w:eastAsia="zh-TW"/>
              </w:rPr>
              <w:t>.</w:t>
            </w:r>
          </w:p>
        </w:tc>
        <w:tc>
          <w:tcPr>
            <w:tcW w:w="4820" w:type="dxa"/>
          </w:tcPr>
          <w:p w14:paraId="642FC907" w14:textId="02151ED2" w:rsidR="000D525D" w:rsidRPr="00BB45FA" w:rsidRDefault="000D525D" w:rsidP="000D525D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0D525D" w14:paraId="66AB02C2" w14:textId="77777777" w:rsidTr="00686973">
        <w:tc>
          <w:tcPr>
            <w:tcW w:w="10485" w:type="dxa"/>
            <w:gridSpan w:val="2"/>
            <w:shd w:val="clear" w:color="auto" w:fill="F2F2F2" w:themeFill="background1" w:themeFillShade="F2"/>
          </w:tcPr>
          <w:p w14:paraId="56752220" w14:textId="295D9670" w:rsidR="000D525D" w:rsidRPr="00686973" w:rsidRDefault="000D525D" w:rsidP="000D525D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b/>
                <w:bCs/>
                <w:lang w:val="en-ZA" w:eastAsia="zh-TW"/>
              </w:rPr>
            </w:pPr>
            <w:r w:rsidRPr="00686973">
              <w:rPr>
                <w:b/>
                <w:bCs/>
                <w:lang w:val="en-ZA" w:eastAsia="zh-TW"/>
              </w:rPr>
              <w:t>Transportation of materials</w:t>
            </w:r>
          </w:p>
        </w:tc>
      </w:tr>
      <w:tr w:rsidR="000D525D" w14:paraId="48BB5A0E" w14:textId="77777777" w:rsidTr="0034088E">
        <w:tc>
          <w:tcPr>
            <w:tcW w:w="5665" w:type="dxa"/>
          </w:tcPr>
          <w:p w14:paraId="234BF9D9" w14:textId="43EC78F5" w:rsidR="000D525D" w:rsidRDefault="000D525D" w:rsidP="000D525D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Verify if material is stored by a third-party before delivering it to us.</w:t>
            </w:r>
          </w:p>
        </w:tc>
        <w:tc>
          <w:tcPr>
            <w:tcW w:w="4820" w:type="dxa"/>
          </w:tcPr>
          <w:p w14:paraId="34BCC416" w14:textId="7F4BFCB5" w:rsidR="000D525D" w:rsidRPr="00BB45FA" w:rsidRDefault="000D525D" w:rsidP="000D525D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0D525D" w14:paraId="4EF5F59C" w14:textId="77777777" w:rsidTr="0034088E">
        <w:tc>
          <w:tcPr>
            <w:tcW w:w="5665" w:type="dxa"/>
          </w:tcPr>
          <w:p w14:paraId="6B1B5870" w14:textId="48CDD845" w:rsidR="000D525D" w:rsidRDefault="000D525D" w:rsidP="000D525D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Verify if material is blended by third-party before delivering it to us.</w:t>
            </w:r>
          </w:p>
        </w:tc>
        <w:tc>
          <w:tcPr>
            <w:tcW w:w="4820" w:type="dxa"/>
          </w:tcPr>
          <w:p w14:paraId="131CB26F" w14:textId="1AF9419D" w:rsidR="000D525D" w:rsidRPr="00BB45FA" w:rsidRDefault="000D525D" w:rsidP="000D525D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0D525D" w14:paraId="45BF53EA" w14:textId="77777777" w:rsidTr="0034088E">
        <w:tc>
          <w:tcPr>
            <w:tcW w:w="5665" w:type="dxa"/>
          </w:tcPr>
          <w:p w14:paraId="3078555F" w14:textId="7E802361" w:rsidR="000D525D" w:rsidRDefault="000D525D" w:rsidP="000D525D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Ask if material is transported by a third party or by the enterprise. If it is transported by the enterprise, ask if transportation vehicles are owned by the enterprise</w:t>
            </w:r>
          </w:p>
        </w:tc>
        <w:tc>
          <w:tcPr>
            <w:tcW w:w="4820" w:type="dxa"/>
          </w:tcPr>
          <w:p w14:paraId="136FDEB4" w14:textId="017B81DD" w:rsidR="000D525D" w:rsidRPr="00BB45FA" w:rsidRDefault="000D525D" w:rsidP="000D525D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0D525D" w14:paraId="3815D6DB" w14:textId="77777777" w:rsidTr="00CF0C41">
        <w:tc>
          <w:tcPr>
            <w:tcW w:w="10485" w:type="dxa"/>
            <w:gridSpan w:val="2"/>
            <w:shd w:val="clear" w:color="auto" w:fill="F2F2F2" w:themeFill="background1" w:themeFillShade="F2"/>
          </w:tcPr>
          <w:p w14:paraId="4972117D" w14:textId="056F125F" w:rsidR="000D525D" w:rsidRPr="00686973" w:rsidRDefault="000D525D" w:rsidP="000D525D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lang w:val="en-ZA" w:eastAsia="zh-TW"/>
              </w:rPr>
            </w:pPr>
            <w:r w:rsidRPr="00686973">
              <w:rPr>
                <w:b/>
                <w:bCs/>
                <w:lang w:val="en-ZA" w:eastAsia="zh-TW"/>
              </w:rPr>
              <w:t xml:space="preserve">Taxes, royalties, fees and other payments made to governments </w:t>
            </w:r>
            <w:r w:rsidRPr="00686973">
              <w:rPr>
                <w:lang w:val="en-ZA" w:eastAsia="zh-TW"/>
              </w:rPr>
              <w:t xml:space="preserve">- </w:t>
            </w:r>
            <w:r w:rsidRPr="00686973">
              <w:rPr>
                <w:i/>
                <w:iCs/>
                <w:lang w:val="en-ZA" w:eastAsia="zh-TW"/>
              </w:rPr>
              <w:t>Validate the information provided on the Supplier Questionnaire.</w:t>
            </w:r>
          </w:p>
        </w:tc>
      </w:tr>
      <w:tr w:rsidR="000D525D" w14:paraId="5684EC99" w14:textId="77777777" w:rsidTr="0034088E">
        <w:tc>
          <w:tcPr>
            <w:tcW w:w="5665" w:type="dxa"/>
          </w:tcPr>
          <w:p w14:paraId="74656AA2" w14:textId="0C1F0E3A" w:rsidR="000D525D" w:rsidRDefault="000D525D" w:rsidP="000D525D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Ask to see the receipt of the following government duties</w:t>
            </w:r>
            <w:r w:rsidR="00B64D63">
              <w:rPr>
                <w:lang w:val="en-ZA" w:eastAsia="zh-TW"/>
              </w:rPr>
              <w:t>:</w:t>
            </w:r>
            <w:r>
              <w:rPr>
                <w:lang w:val="en-ZA" w:eastAsia="zh-TW"/>
              </w:rPr>
              <w:t xml:space="preserve"> </w:t>
            </w:r>
            <w:r w:rsidR="00782500">
              <w:rPr>
                <w:lang w:val="en-ZA" w:eastAsia="zh-TW"/>
              </w:rPr>
              <w:t xml:space="preserve">VAT, </w:t>
            </w:r>
            <w:r w:rsidR="00B81F6D" w:rsidRPr="00B81F6D">
              <w:rPr>
                <w:lang w:val="en-ZA" w:eastAsia="zh-TW"/>
              </w:rPr>
              <w:t>Tax on transactions</w:t>
            </w:r>
            <w:r w:rsidR="00B81F6D">
              <w:rPr>
                <w:lang w:val="en-ZA" w:eastAsia="zh-TW"/>
              </w:rPr>
              <w:t xml:space="preserve">, </w:t>
            </w:r>
            <w:r w:rsidR="00E15DC6" w:rsidRPr="00E15DC6">
              <w:rPr>
                <w:lang w:val="en-ZA" w:eastAsia="zh-TW"/>
              </w:rPr>
              <w:t>Corporate Income Tax</w:t>
            </w:r>
            <w:r w:rsidR="003A056B">
              <w:rPr>
                <w:lang w:val="en-ZA" w:eastAsia="zh-TW"/>
              </w:rPr>
              <w:t>, [Country-specific requirements]</w:t>
            </w:r>
          </w:p>
        </w:tc>
        <w:tc>
          <w:tcPr>
            <w:tcW w:w="4820" w:type="dxa"/>
          </w:tcPr>
          <w:p w14:paraId="71B8B858" w14:textId="6A65A40E" w:rsidR="000D525D" w:rsidRPr="00E30E4D" w:rsidRDefault="000D525D" w:rsidP="000D525D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0D525D" w14:paraId="3BE8BDB1" w14:textId="77777777" w:rsidTr="00CF0C41">
        <w:tc>
          <w:tcPr>
            <w:tcW w:w="10485" w:type="dxa"/>
            <w:gridSpan w:val="2"/>
            <w:shd w:val="clear" w:color="auto" w:fill="F2F2F2" w:themeFill="background1" w:themeFillShade="F2"/>
          </w:tcPr>
          <w:p w14:paraId="33D98C51" w14:textId="443AC9A3" w:rsidR="000D525D" w:rsidRPr="00686973" w:rsidRDefault="000D525D" w:rsidP="000D525D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lang w:val="en-ZA" w:eastAsia="zh-TW"/>
              </w:rPr>
            </w:pPr>
            <w:r w:rsidRPr="00686973">
              <w:rPr>
                <w:b/>
                <w:bCs/>
                <w:lang w:val="en-ZA" w:eastAsia="zh-TW"/>
              </w:rPr>
              <w:t xml:space="preserve"> Labour practices </w:t>
            </w:r>
            <w:r w:rsidRPr="00686973">
              <w:rPr>
                <w:lang w:val="en-ZA" w:eastAsia="zh-TW"/>
              </w:rPr>
              <w:t xml:space="preserve">- </w:t>
            </w:r>
            <w:r w:rsidRPr="00686973">
              <w:rPr>
                <w:i/>
                <w:iCs/>
                <w:lang w:val="en-ZA" w:eastAsia="zh-TW"/>
              </w:rPr>
              <w:t>Validate the information provided on the Supplier Questionnaire.</w:t>
            </w:r>
          </w:p>
        </w:tc>
      </w:tr>
      <w:tr w:rsidR="000D525D" w14:paraId="00564461" w14:textId="77777777" w:rsidTr="0034088E">
        <w:tc>
          <w:tcPr>
            <w:tcW w:w="5665" w:type="dxa"/>
          </w:tcPr>
          <w:p w14:paraId="5532C2CA" w14:textId="6AAAB4F9" w:rsidR="000D525D" w:rsidRDefault="000D525D" w:rsidP="000D525D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Verify if there are children or adolescents present on-site. If yes, describe the activities </w:t>
            </w:r>
            <w:r w:rsidR="005851C3">
              <w:rPr>
                <w:lang w:val="en-ZA" w:eastAsia="zh-TW"/>
              </w:rPr>
              <w:t>undertaken.</w:t>
            </w:r>
            <w:r>
              <w:rPr>
                <w:lang w:val="en-ZA" w:eastAsia="zh-TW"/>
              </w:rPr>
              <w:t xml:space="preserve"> </w:t>
            </w:r>
          </w:p>
        </w:tc>
        <w:tc>
          <w:tcPr>
            <w:tcW w:w="4820" w:type="dxa"/>
          </w:tcPr>
          <w:p w14:paraId="1767B34D" w14:textId="5853A2CC" w:rsidR="000D525D" w:rsidRDefault="000D525D" w:rsidP="000D525D">
            <w:pPr>
              <w:spacing w:line="240" w:lineRule="auto"/>
              <w:rPr>
                <w:lang w:val="en-ZA" w:eastAsia="zh-TW"/>
              </w:rPr>
            </w:pPr>
          </w:p>
        </w:tc>
      </w:tr>
      <w:tr w:rsidR="00381DD1" w14:paraId="17FA3A1D" w14:textId="77777777" w:rsidTr="0034088E">
        <w:tc>
          <w:tcPr>
            <w:tcW w:w="5665" w:type="dxa"/>
          </w:tcPr>
          <w:p w14:paraId="0BFD5155" w14:textId="64BCDA98" w:rsidR="00381DD1" w:rsidRDefault="00381DD1" w:rsidP="00381DD1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Are workers or community members subject to </w:t>
            </w:r>
            <w:r w:rsidRPr="003725E5">
              <w:rPr>
                <w:lang w:val="en-ZA" w:eastAsia="zh-TW"/>
              </w:rPr>
              <w:t>serious human rights abuses</w:t>
            </w:r>
            <w:r>
              <w:rPr>
                <w:lang w:val="en-ZA" w:eastAsia="zh-TW"/>
              </w:rPr>
              <w:t xml:space="preserve"> (e.g. </w:t>
            </w:r>
            <w:r w:rsidRPr="00F1040E">
              <w:rPr>
                <w:lang w:val="en-ZA" w:eastAsia="zh-TW"/>
              </w:rPr>
              <w:t>torture, cruel, inhuman treatment, forced labour</w:t>
            </w:r>
            <w:r>
              <w:rPr>
                <w:lang w:val="en-ZA" w:eastAsia="zh-TW"/>
              </w:rPr>
              <w:t>)?</w:t>
            </w:r>
          </w:p>
        </w:tc>
        <w:tc>
          <w:tcPr>
            <w:tcW w:w="4820" w:type="dxa"/>
          </w:tcPr>
          <w:p w14:paraId="1025DF75" w14:textId="05A7C675" w:rsidR="00381DD1" w:rsidRDefault="00381DD1" w:rsidP="00381DD1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381DD1" w14:paraId="7438352E" w14:textId="77777777" w:rsidTr="0034088E">
        <w:tc>
          <w:tcPr>
            <w:tcW w:w="5665" w:type="dxa"/>
          </w:tcPr>
          <w:p w14:paraId="13105335" w14:textId="0EFAB6B9" w:rsidR="00381DD1" w:rsidRDefault="00381DD1" w:rsidP="00381DD1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Describe facilities on site </w:t>
            </w:r>
            <w:r w:rsidRPr="00F941C9">
              <w:rPr>
                <w:lang w:val="en-ZA" w:eastAsia="zh-TW"/>
              </w:rPr>
              <w:t xml:space="preserve">(e.g. </w:t>
            </w:r>
            <w:r>
              <w:rPr>
                <w:lang w:val="en-ZA" w:eastAsia="zh-TW"/>
              </w:rPr>
              <w:t xml:space="preserve">drinking </w:t>
            </w:r>
            <w:r w:rsidRPr="00F941C9">
              <w:rPr>
                <w:lang w:val="en-ZA" w:eastAsia="zh-TW"/>
              </w:rPr>
              <w:t>water</w:t>
            </w:r>
            <w:r>
              <w:rPr>
                <w:lang w:val="en-ZA" w:eastAsia="zh-TW"/>
              </w:rPr>
              <w:t>, catering provided to workers,</w:t>
            </w:r>
            <w:r w:rsidRPr="00F941C9">
              <w:rPr>
                <w:lang w:val="en-ZA" w:eastAsia="zh-TW"/>
              </w:rPr>
              <w:t xml:space="preserve"> toilet facilities</w:t>
            </w:r>
            <w:r>
              <w:rPr>
                <w:lang w:val="en-ZA" w:eastAsia="zh-TW"/>
              </w:rPr>
              <w:t>).</w:t>
            </w:r>
          </w:p>
        </w:tc>
        <w:tc>
          <w:tcPr>
            <w:tcW w:w="4820" w:type="dxa"/>
          </w:tcPr>
          <w:p w14:paraId="7454CC8D" w14:textId="7A19D48B" w:rsidR="00381DD1" w:rsidRDefault="00381DD1" w:rsidP="00381DD1">
            <w:pPr>
              <w:spacing w:line="240" w:lineRule="auto"/>
              <w:rPr>
                <w:lang w:val="en-ZA" w:eastAsia="zh-TW"/>
              </w:rPr>
            </w:pPr>
          </w:p>
        </w:tc>
      </w:tr>
      <w:tr w:rsidR="00381DD1" w14:paraId="7C970834" w14:textId="77777777" w:rsidTr="0034088E">
        <w:tc>
          <w:tcPr>
            <w:tcW w:w="5665" w:type="dxa"/>
          </w:tcPr>
          <w:p w14:paraId="41DCF0A7" w14:textId="02003FA3" w:rsidR="00381DD1" w:rsidRPr="002D4919" w:rsidDel="002F162B" w:rsidRDefault="00381DD1" w:rsidP="00381DD1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eastAsia="zh-TW"/>
              </w:rPr>
            </w:pPr>
            <w:r>
              <w:rPr>
                <w:lang w:val="en-ZA" w:eastAsia="zh-TW"/>
              </w:rPr>
              <w:t>Are workers paid wages equal or above minimum wage? Please describe the type of labour agreements between workers and mine site.</w:t>
            </w:r>
          </w:p>
        </w:tc>
        <w:tc>
          <w:tcPr>
            <w:tcW w:w="4820" w:type="dxa"/>
          </w:tcPr>
          <w:p w14:paraId="54091C7F" w14:textId="717D2DD2" w:rsidR="00381DD1" w:rsidRDefault="00381DD1" w:rsidP="00381DD1">
            <w:pPr>
              <w:spacing w:line="240" w:lineRule="auto"/>
              <w:rPr>
                <w:lang w:val="en-ZA" w:eastAsia="zh-TW"/>
              </w:rPr>
            </w:pPr>
          </w:p>
        </w:tc>
      </w:tr>
      <w:tr w:rsidR="00381DD1" w14:paraId="1AD7CEB1" w14:textId="77777777" w:rsidTr="0034088E">
        <w:tc>
          <w:tcPr>
            <w:tcW w:w="5665" w:type="dxa"/>
          </w:tcPr>
          <w:p w14:paraId="6BF14F55" w14:textId="5CAD9198" w:rsidR="00381DD1" w:rsidRDefault="00381DD1" w:rsidP="00381DD1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Ask what type of contract arrangements the enterprise has with workers (e.g. do all workers have a formal contract? Are there subcontractors?) </w:t>
            </w:r>
          </w:p>
        </w:tc>
        <w:tc>
          <w:tcPr>
            <w:tcW w:w="4820" w:type="dxa"/>
          </w:tcPr>
          <w:p w14:paraId="237D594E" w14:textId="03A9C6DF" w:rsidR="00381DD1" w:rsidRPr="00DD2F11" w:rsidRDefault="00381DD1" w:rsidP="00381DD1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381DD1" w14:paraId="6A18A499" w14:textId="77777777" w:rsidTr="0034088E">
        <w:tc>
          <w:tcPr>
            <w:tcW w:w="5665" w:type="dxa"/>
          </w:tcPr>
          <w:p w14:paraId="4B018FD7" w14:textId="71EA6271" w:rsidR="00381DD1" w:rsidRPr="002D4919" w:rsidRDefault="00381DD1" w:rsidP="00381DD1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eastAsia="zh-TW"/>
              </w:rPr>
            </w:pPr>
            <w:r>
              <w:rPr>
                <w:lang w:val="en-ZA" w:eastAsia="zh-TW"/>
              </w:rPr>
              <w:t>Are workers subject to discrimination (e.g. gender, age, race)?</w:t>
            </w:r>
          </w:p>
        </w:tc>
        <w:tc>
          <w:tcPr>
            <w:tcW w:w="4820" w:type="dxa"/>
          </w:tcPr>
          <w:p w14:paraId="15F81A60" w14:textId="0CB4BB35" w:rsidR="00381DD1" w:rsidRDefault="00381DD1" w:rsidP="00381DD1">
            <w:pPr>
              <w:spacing w:line="240" w:lineRule="auto"/>
              <w:rPr>
                <w:lang w:val="en-ZA" w:eastAsia="zh-TW"/>
              </w:rPr>
            </w:pPr>
          </w:p>
        </w:tc>
      </w:tr>
      <w:tr w:rsidR="00381DD1" w14:paraId="5751822A" w14:textId="77777777" w:rsidTr="0034088E">
        <w:tc>
          <w:tcPr>
            <w:tcW w:w="5665" w:type="dxa"/>
          </w:tcPr>
          <w:p w14:paraId="2C2584A3" w14:textId="19FB6CCC" w:rsidR="00381DD1" w:rsidRDefault="00381DD1" w:rsidP="00381DD1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Ask how </w:t>
            </w:r>
            <w:r w:rsidRPr="0052015A">
              <w:rPr>
                <w:lang w:val="en-ZA" w:eastAsia="zh-TW"/>
              </w:rPr>
              <w:t xml:space="preserve">workers </w:t>
            </w:r>
            <w:r>
              <w:rPr>
                <w:lang w:val="en-ZA" w:eastAsia="zh-TW"/>
              </w:rPr>
              <w:t>can</w:t>
            </w:r>
            <w:r w:rsidRPr="0052015A">
              <w:rPr>
                <w:lang w:val="en-ZA" w:eastAsia="zh-TW"/>
              </w:rPr>
              <w:t xml:space="preserve"> report their complaints or concerns </w:t>
            </w:r>
            <w:r>
              <w:rPr>
                <w:lang w:val="en-ZA" w:eastAsia="zh-TW"/>
              </w:rPr>
              <w:t>to</w:t>
            </w:r>
            <w:r w:rsidRPr="0052015A">
              <w:rPr>
                <w:lang w:val="en-ZA" w:eastAsia="zh-TW"/>
              </w:rPr>
              <w:t xml:space="preserve"> site management</w:t>
            </w:r>
            <w:r>
              <w:rPr>
                <w:lang w:val="en-ZA" w:eastAsia="zh-TW"/>
              </w:rPr>
              <w:t>.</w:t>
            </w:r>
          </w:p>
        </w:tc>
        <w:tc>
          <w:tcPr>
            <w:tcW w:w="4820" w:type="dxa"/>
          </w:tcPr>
          <w:p w14:paraId="365E362F" w14:textId="7BE4E60C" w:rsidR="00381DD1" w:rsidRDefault="00381DD1" w:rsidP="00381DD1">
            <w:pPr>
              <w:spacing w:line="240" w:lineRule="auto"/>
              <w:rPr>
                <w:lang w:val="en-ZA" w:eastAsia="zh-TW"/>
              </w:rPr>
            </w:pPr>
          </w:p>
        </w:tc>
      </w:tr>
      <w:tr w:rsidR="00381DD1" w14:paraId="073265C5" w14:textId="77777777" w:rsidTr="00CF0C41">
        <w:tc>
          <w:tcPr>
            <w:tcW w:w="10485" w:type="dxa"/>
            <w:gridSpan w:val="2"/>
            <w:shd w:val="clear" w:color="auto" w:fill="F2F2F2" w:themeFill="background1" w:themeFillShade="F2"/>
          </w:tcPr>
          <w:p w14:paraId="5117555B" w14:textId="71CDF9BE" w:rsidR="00381DD1" w:rsidRPr="00686973" w:rsidRDefault="00381DD1" w:rsidP="00381DD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lang w:val="en-ZA" w:eastAsia="zh-TW"/>
              </w:rPr>
            </w:pPr>
            <w:r w:rsidRPr="00686973">
              <w:rPr>
                <w:b/>
                <w:bCs/>
                <w:lang w:val="en-ZA" w:eastAsia="zh-TW"/>
              </w:rPr>
              <w:t xml:space="preserve"> Health, safety, environment and communities</w:t>
            </w:r>
            <w:r w:rsidRPr="00686973">
              <w:rPr>
                <w:lang w:val="en-ZA" w:eastAsia="zh-TW"/>
              </w:rPr>
              <w:t xml:space="preserve"> - </w:t>
            </w:r>
            <w:r w:rsidRPr="00686973">
              <w:rPr>
                <w:i/>
                <w:iCs/>
                <w:lang w:val="en-ZA" w:eastAsia="zh-TW"/>
              </w:rPr>
              <w:t>Validate the information provided on the Supplier Questionnaire.</w:t>
            </w:r>
          </w:p>
        </w:tc>
      </w:tr>
      <w:tr w:rsidR="005C36D7" w14:paraId="5437F6AC" w14:textId="77777777" w:rsidTr="0034088E">
        <w:tc>
          <w:tcPr>
            <w:tcW w:w="5665" w:type="dxa"/>
          </w:tcPr>
          <w:p w14:paraId="3F746997" w14:textId="4BB842A1" w:rsidR="005C36D7" w:rsidRDefault="005C36D7" w:rsidP="00381DD1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Verify the enterprise’s</w:t>
            </w:r>
            <w:r w:rsidR="00AA506B">
              <w:rPr>
                <w:lang w:val="en-ZA" w:eastAsia="zh-TW"/>
              </w:rPr>
              <w:t xml:space="preserve"> </w:t>
            </w:r>
            <w:r w:rsidR="00AA506B" w:rsidRPr="00AA506B">
              <w:rPr>
                <w:lang w:val="en-ZA" w:eastAsia="zh-TW"/>
              </w:rPr>
              <w:t>process to manage risks to people and risks to the environment associated with operations</w:t>
            </w:r>
            <w:r w:rsidR="00AA506B">
              <w:rPr>
                <w:lang w:val="en-ZA" w:eastAsia="zh-TW"/>
              </w:rPr>
              <w:t>.</w:t>
            </w:r>
          </w:p>
        </w:tc>
        <w:tc>
          <w:tcPr>
            <w:tcW w:w="4820" w:type="dxa"/>
          </w:tcPr>
          <w:p w14:paraId="70039354" w14:textId="77777777" w:rsidR="005C36D7" w:rsidRDefault="005C36D7" w:rsidP="00381DD1">
            <w:pPr>
              <w:spacing w:line="240" w:lineRule="auto"/>
              <w:rPr>
                <w:lang w:val="en-ZA" w:eastAsia="zh-TW"/>
              </w:rPr>
            </w:pPr>
          </w:p>
        </w:tc>
      </w:tr>
      <w:tr w:rsidR="00381DD1" w14:paraId="5C6DB240" w14:textId="77777777" w:rsidTr="0034088E">
        <w:tc>
          <w:tcPr>
            <w:tcW w:w="5665" w:type="dxa"/>
          </w:tcPr>
          <w:p w14:paraId="492A0F1D" w14:textId="68B5BDE6" w:rsidR="00381DD1" w:rsidRDefault="00381DD1" w:rsidP="00381DD1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Observe and describe if PPE</w:t>
            </w:r>
            <w:r w:rsidR="002E764D">
              <w:rPr>
                <w:lang w:val="en-ZA" w:eastAsia="zh-TW"/>
              </w:rPr>
              <w:t xml:space="preserve"> is</w:t>
            </w:r>
            <w:r>
              <w:rPr>
                <w:lang w:val="en-ZA" w:eastAsia="zh-TW"/>
              </w:rPr>
              <w:t xml:space="preserve"> used by workers.</w:t>
            </w:r>
          </w:p>
          <w:p w14:paraId="77A5DA15" w14:textId="5BBB8A67" w:rsidR="00381DD1" w:rsidRDefault="00381DD1" w:rsidP="00381DD1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</w:p>
        </w:tc>
        <w:tc>
          <w:tcPr>
            <w:tcW w:w="4820" w:type="dxa"/>
          </w:tcPr>
          <w:p w14:paraId="30AC48B2" w14:textId="175A5000" w:rsidR="00381DD1" w:rsidRDefault="00381DD1" w:rsidP="00381DD1">
            <w:pPr>
              <w:spacing w:line="240" w:lineRule="auto"/>
              <w:rPr>
                <w:lang w:val="en-ZA" w:eastAsia="zh-TW"/>
              </w:rPr>
            </w:pPr>
          </w:p>
        </w:tc>
      </w:tr>
      <w:tr w:rsidR="00381DD1" w14:paraId="655B7AB3" w14:textId="77777777" w:rsidTr="0034088E">
        <w:tc>
          <w:tcPr>
            <w:tcW w:w="5665" w:type="dxa"/>
          </w:tcPr>
          <w:p w14:paraId="5B80AE3E" w14:textId="7E982D25" w:rsidR="00381DD1" w:rsidRDefault="00381DD1" w:rsidP="00381DD1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Describe if there </w:t>
            </w:r>
            <w:r w:rsidR="002E764D">
              <w:rPr>
                <w:lang w:val="en-ZA" w:eastAsia="zh-TW"/>
              </w:rPr>
              <w:t>are</w:t>
            </w:r>
            <w:r>
              <w:rPr>
                <w:lang w:val="en-ZA" w:eastAsia="zh-TW"/>
              </w:rPr>
              <w:t xml:space="preserve"> </w:t>
            </w:r>
            <w:r w:rsidR="00BA3AEF">
              <w:rPr>
                <w:lang w:val="en-ZA" w:eastAsia="zh-TW"/>
              </w:rPr>
              <w:t xml:space="preserve">Occupational </w:t>
            </w:r>
            <w:r w:rsidR="00AA506B">
              <w:rPr>
                <w:lang w:val="en-ZA" w:eastAsia="zh-TW"/>
              </w:rPr>
              <w:t>h</w:t>
            </w:r>
            <w:r>
              <w:rPr>
                <w:lang w:val="en-ZA" w:eastAsia="zh-TW"/>
              </w:rPr>
              <w:t xml:space="preserve">ealth and </w:t>
            </w:r>
            <w:r w:rsidR="00AA506B">
              <w:rPr>
                <w:lang w:val="en-ZA" w:eastAsia="zh-TW"/>
              </w:rPr>
              <w:t>s</w:t>
            </w:r>
            <w:r>
              <w:rPr>
                <w:lang w:val="en-ZA" w:eastAsia="zh-TW"/>
              </w:rPr>
              <w:t>afety communications visible at site.  Do workers appear to follow communications?</w:t>
            </w:r>
          </w:p>
        </w:tc>
        <w:tc>
          <w:tcPr>
            <w:tcW w:w="4820" w:type="dxa"/>
          </w:tcPr>
          <w:p w14:paraId="72A9562A" w14:textId="058FEF62" w:rsidR="00381DD1" w:rsidRPr="00ED7EB0" w:rsidRDefault="00381DD1" w:rsidP="00381DD1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381DD1" w14:paraId="69FAB9A4" w14:textId="77777777" w:rsidTr="0034088E">
        <w:tc>
          <w:tcPr>
            <w:tcW w:w="5665" w:type="dxa"/>
          </w:tcPr>
          <w:p w14:paraId="59E11655" w14:textId="51DC2429" w:rsidR="00381DD1" w:rsidRDefault="00381DD1" w:rsidP="00381DD1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Ask who provides PPE to workers. Ask if workers have to pay for their PPE. </w:t>
            </w:r>
          </w:p>
        </w:tc>
        <w:tc>
          <w:tcPr>
            <w:tcW w:w="4820" w:type="dxa"/>
          </w:tcPr>
          <w:p w14:paraId="2B229D56" w14:textId="0218873B" w:rsidR="00381DD1" w:rsidRDefault="00381DD1" w:rsidP="00381DD1">
            <w:pPr>
              <w:spacing w:line="240" w:lineRule="auto"/>
              <w:rPr>
                <w:lang w:val="en-ZA" w:eastAsia="zh-TW"/>
              </w:rPr>
            </w:pPr>
          </w:p>
        </w:tc>
      </w:tr>
      <w:tr w:rsidR="00381DD1" w14:paraId="6F23DFE2" w14:textId="77777777" w:rsidTr="0034088E">
        <w:tc>
          <w:tcPr>
            <w:tcW w:w="5665" w:type="dxa"/>
          </w:tcPr>
          <w:p w14:paraId="03E1A3C3" w14:textId="4A9C989C" w:rsidR="00381DD1" w:rsidRDefault="00381DD1" w:rsidP="00381DD1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If possible, ask workers how they describe the safety situation of the site. </w:t>
            </w:r>
          </w:p>
        </w:tc>
        <w:tc>
          <w:tcPr>
            <w:tcW w:w="4820" w:type="dxa"/>
          </w:tcPr>
          <w:p w14:paraId="025417DB" w14:textId="3C2775C9" w:rsidR="00381DD1" w:rsidRDefault="00381DD1" w:rsidP="00381DD1">
            <w:pPr>
              <w:spacing w:line="240" w:lineRule="auto"/>
              <w:rPr>
                <w:lang w:val="en-ZA" w:eastAsia="zh-TW"/>
              </w:rPr>
            </w:pPr>
          </w:p>
        </w:tc>
      </w:tr>
      <w:tr w:rsidR="00381DD1" w14:paraId="19B17031" w14:textId="77777777" w:rsidTr="0034088E">
        <w:tc>
          <w:tcPr>
            <w:tcW w:w="5665" w:type="dxa"/>
          </w:tcPr>
          <w:p w14:paraId="2E0626D3" w14:textId="3C2A05DA" w:rsidR="00381DD1" w:rsidRDefault="00381DD1" w:rsidP="00381DD1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Describe </w:t>
            </w:r>
            <w:r w:rsidR="00BA3AEF">
              <w:rPr>
                <w:lang w:val="en-ZA" w:eastAsia="zh-TW"/>
              </w:rPr>
              <w:t xml:space="preserve">Occupational </w:t>
            </w:r>
            <w:r w:rsidR="005A7FE8">
              <w:rPr>
                <w:lang w:val="en-ZA" w:eastAsia="zh-TW"/>
              </w:rPr>
              <w:t>h</w:t>
            </w:r>
            <w:r w:rsidR="00BA3AEF">
              <w:rPr>
                <w:lang w:val="en-ZA" w:eastAsia="zh-TW"/>
              </w:rPr>
              <w:t xml:space="preserve">ealth and </w:t>
            </w:r>
            <w:r w:rsidR="005A7FE8">
              <w:rPr>
                <w:lang w:val="en-ZA" w:eastAsia="zh-TW"/>
              </w:rPr>
              <w:t>s</w:t>
            </w:r>
            <w:r w:rsidR="00BA3AEF">
              <w:rPr>
                <w:lang w:val="en-ZA" w:eastAsia="zh-TW"/>
              </w:rPr>
              <w:t xml:space="preserve">afety </w:t>
            </w:r>
            <w:r>
              <w:rPr>
                <w:lang w:val="en-ZA" w:eastAsia="zh-TW"/>
              </w:rPr>
              <w:t>controls in place. How are these controls enforced? Do workers appear to respect such controls?</w:t>
            </w:r>
          </w:p>
        </w:tc>
        <w:tc>
          <w:tcPr>
            <w:tcW w:w="4820" w:type="dxa"/>
          </w:tcPr>
          <w:p w14:paraId="3D0C3DF3" w14:textId="51648363" w:rsidR="00381DD1" w:rsidRDefault="00381DD1" w:rsidP="00381DD1">
            <w:pPr>
              <w:spacing w:line="240" w:lineRule="auto"/>
              <w:rPr>
                <w:lang w:val="en-ZA" w:eastAsia="zh-TW"/>
              </w:rPr>
            </w:pPr>
          </w:p>
        </w:tc>
      </w:tr>
      <w:tr w:rsidR="00381DD1" w14:paraId="377AB72A" w14:textId="77777777" w:rsidTr="0034088E">
        <w:tc>
          <w:tcPr>
            <w:tcW w:w="5665" w:type="dxa"/>
          </w:tcPr>
          <w:p w14:paraId="4197FD55" w14:textId="23D56225" w:rsidR="00381DD1" w:rsidRDefault="00381DD1" w:rsidP="00381DD1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Does site management record all events (e.g. accidents, incidents, events</w:t>
            </w:r>
            <w:r w:rsidRPr="002131CC">
              <w:rPr>
                <w:lang w:val="en-ZA" w:eastAsia="zh-TW"/>
              </w:rPr>
              <w:t xml:space="preserve"> that did not cause injury but could have had</w:t>
            </w:r>
            <w:r>
              <w:rPr>
                <w:lang w:val="en-ZA" w:eastAsia="zh-TW"/>
              </w:rPr>
              <w:t xml:space="preserve"> </w:t>
            </w:r>
            <w:r w:rsidRPr="002131CC">
              <w:rPr>
                <w:lang w:val="en-ZA" w:eastAsia="zh-TW"/>
              </w:rPr>
              <w:t>a</w:t>
            </w:r>
            <w:r>
              <w:rPr>
                <w:lang w:val="en-ZA" w:eastAsia="zh-TW"/>
              </w:rPr>
              <w:t xml:space="preserve">n </w:t>
            </w:r>
            <w:r w:rsidRPr="002131CC">
              <w:rPr>
                <w:lang w:val="en-ZA" w:eastAsia="zh-TW"/>
              </w:rPr>
              <w:t>impact on people or the environment</w:t>
            </w:r>
            <w:r>
              <w:rPr>
                <w:lang w:val="en-ZA" w:eastAsia="zh-TW"/>
              </w:rPr>
              <w:t xml:space="preserve">)? Does site management record date of the event, who was involved and mitigation actions? Ask to see the </w:t>
            </w:r>
            <w:r w:rsidR="00BA3AEF">
              <w:rPr>
                <w:lang w:val="en-ZA" w:eastAsia="zh-TW"/>
              </w:rPr>
              <w:t xml:space="preserve">Occupational </w:t>
            </w:r>
            <w:r w:rsidR="005A7FE8">
              <w:rPr>
                <w:lang w:val="en-ZA" w:eastAsia="zh-TW"/>
              </w:rPr>
              <w:t>h</w:t>
            </w:r>
            <w:r w:rsidR="00BA3AEF">
              <w:rPr>
                <w:lang w:val="en-ZA" w:eastAsia="zh-TW"/>
              </w:rPr>
              <w:t xml:space="preserve">ealth and </w:t>
            </w:r>
            <w:r w:rsidR="005A7FE8">
              <w:rPr>
                <w:lang w:val="en-ZA" w:eastAsia="zh-TW"/>
              </w:rPr>
              <w:t>s</w:t>
            </w:r>
            <w:r w:rsidR="00BA3AEF">
              <w:rPr>
                <w:lang w:val="en-ZA" w:eastAsia="zh-TW"/>
              </w:rPr>
              <w:t xml:space="preserve">afety </w:t>
            </w:r>
            <w:r>
              <w:rPr>
                <w:lang w:val="en-ZA" w:eastAsia="zh-TW"/>
              </w:rPr>
              <w:t>register.</w:t>
            </w:r>
          </w:p>
        </w:tc>
        <w:tc>
          <w:tcPr>
            <w:tcW w:w="4820" w:type="dxa"/>
          </w:tcPr>
          <w:p w14:paraId="7EDE76A6" w14:textId="125461DE" w:rsidR="00381DD1" w:rsidRPr="00ED7EB0" w:rsidRDefault="00381DD1" w:rsidP="00381DD1">
            <w:pPr>
              <w:spacing w:line="240" w:lineRule="auto"/>
              <w:rPr>
                <w:b/>
                <w:bCs/>
                <w:lang w:val="en-ZA" w:eastAsia="zh-TW"/>
              </w:rPr>
            </w:pPr>
          </w:p>
        </w:tc>
      </w:tr>
      <w:tr w:rsidR="00381DD1" w14:paraId="3E846A2B" w14:textId="77777777" w:rsidTr="0034088E">
        <w:tc>
          <w:tcPr>
            <w:tcW w:w="5665" w:type="dxa"/>
          </w:tcPr>
          <w:p w14:paraId="6A76A452" w14:textId="6C1C5E16" w:rsidR="00381DD1" w:rsidRDefault="00381DD1" w:rsidP="00381DD1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Describe </w:t>
            </w:r>
            <w:r w:rsidR="00BA3AEF">
              <w:rPr>
                <w:lang w:val="en-ZA" w:eastAsia="zh-TW"/>
              </w:rPr>
              <w:t xml:space="preserve">Occupational Health and Safety </w:t>
            </w:r>
            <w:r>
              <w:rPr>
                <w:lang w:val="en-ZA" w:eastAsia="zh-TW"/>
              </w:rPr>
              <w:t xml:space="preserve">and/or environmental monitoring undertaken on site (e.g. air/water quality, noise/dust levels, hazardous waste discharged) either by company and/or by state services. </w:t>
            </w:r>
          </w:p>
        </w:tc>
        <w:tc>
          <w:tcPr>
            <w:tcW w:w="4820" w:type="dxa"/>
          </w:tcPr>
          <w:p w14:paraId="648ADE70" w14:textId="4A3B337A" w:rsidR="00381DD1" w:rsidRDefault="00381DD1" w:rsidP="00381DD1">
            <w:pPr>
              <w:spacing w:line="240" w:lineRule="auto"/>
              <w:rPr>
                <w:lang w:val="en-ZA" w:eastAsia="zh-TW"/>
              </w:rPr>
            </w:pPr>
          </w:p>
        </w:tc>
      </w:tr>
      <w:tr w:rsidR="005A7FE8" w14:paraId="483DE5FF" w14:textId="77777777" w:rsidTr="0034088E">
        <w:tc>
          <w:tcPr>
            <w:tcW w:w="5665" w:type="dxa"/>
          </w:tcPr>
          <w:p w14:paraId="486E0E11" w14:textId="0A1B0147" w:rsidR="005A7FE8" w:rsidRDefault="007430F9" w:rsidP="00381DD1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If visiting a semi-mechanised/non-mechanised site, e</w:t>
            </w:r>
            <w:r w:rsidR="005A7FE8">
              <w:rPr>
                <w:lang w:val="en-ZA" w:eastAsia="zh-TW"/>
              </w:rPr>
              <w:t>stimate the depths of pits.</w:t>
            </w:r>
          </w:p>
        </w:tc>
        <w:tc>
          <w:tcPr>
            <w:tcW w:w="4820" w:type="dxa"/>
          </w:tcPr>
          <w:p w14:paraId="411E7366" w14:textId="77777777" w:rsidR="005A7FE8" w:rsidRDefault="005A7FE8" w:rsidP="00381DD1">
            <w:pPr>
              <w:spacing w:line="240" w:lineRule="auto"/>
              <w:rPr>
                <w:lang w:val="en-ZA" w:eastAsia="zh-TW"/>
              </w:rPr>
            </w:pPr>
          </w:p>
        </w:tc>
      </w:tr>
      <w:tr w:rsidR="00381DD1" w14:paraId="6891B03B" w14:textId="77777777" w:rsidTr="0034088E">
        <w:tc>
          <w:tcPr>
            <w:tcW w:w="5665" w:type="dxa"/>
          </w:tcPr>
          <w:p w14:paraId="4C73444C" w14:textId="6A489D44" w:rsidR="00381DD1" w:rsidRDefault="00381DD1" w:rsidP="00381DD1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Ask if/how wastewater from operations is treated before being discharged from the site.</w:t>
            </w:r>
          </w:p>
        </w:tc>
        <w:tc>
          <w:tcPr>
            <w:tcW w:w="4820" w:type="dxa"/>
          </w:tcPr>
          <w:p w14:paraId="7D0FF75D" w14:textId="2F380BB5" w:rsidR="00381DD1" w:rsidRDefault="00381DD1" w:rsidP="00381DD1">
            <w:pPr>
              <w:spacing w:line="240" w:lineRule="auto"/>
              <w:rPr>
                <w:lang w:val="en-ZA" w:eastAsia="zh-TW"/>
              </w:rPr>
            </w:pPr>
          </w:p>
        </w:tc>
      </w:tr>
      <w:tr w:rsidR="00381DD1" w14:paraId="726D6F55" w14:textId="77777777" w:rsidTr="0034088E">
        <w:tc>
          <w:tcPr>
            <w:tcW w:w="5665" w:type="dxa"/>
          </w:tcPr>
          <w:p w14:paraId="4791F9EF" w14:textId="4298E08A" w:rsidR="00381DD1" w:rsidRDefault="00381DD1" w:rsidP="00381DD1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Is the mine site located in the proximity of environmental p</w:t>
            </w:r>
            <w:r w:rsidRPr="00A67A93">
              <w:rPr>
                <w:lang w:val="en-ZA" w:eastAsia="zh-TW"/>
              </w:rPr>
              <w:t xml:space="preserve">rotected </w:t>
            </w:r>
            <w:r>
              <w:rPr>
                <w:lang w:val="en-ZA" w:eastAsia="zh-TW"/>
              </w:rPr>
              <w:t>a</w:t>
            </w:r>
            <w:r w:rsidRPr="00A67A93">
              <w:rPr>
                <w:lang w:val="en-ZA" w:eastAsia="zh-TW"/>
              </w:rPr>
              <w:t>reas</w:t>
            </w:r>
            <w:r>
              <w:rPr>
                <w:lang w:val="en-ZA" w:eastAsia="zh-TW"/>
              </w:rPr>
              <w:t xml:space="preserve"> or heritage sites? Are materials produced in these areas?</w:t>
            </w:r>
          </w:p>
        </w:tc>
        <w:tc>
          <w:tcPr>
            <w:tcW w:w="4820" w:type="dxa"/>
          </w:tcPr>
          <w:p w14:paraId="462E1F24" w14:textId="523E6DFF" w:rsidR="00381DD1" w:rsidRDefault="00381DD1" w:rsidP="00381DD1">
            <w:pPr>
              <w:spacing w:line="240" w:lineRule="auto"/>
              <w:rPr>
                <w:lang w:val="en-ZA" w:eastAsia="zh-TW"/>
              </w:rPr>
            </w:pPr>
          </w:p>
        </w:tc>
      </w:tr>
      <w:tr w:rsidR="00381DD1" w14:paraId="43E154E8" w14:textId="77777777" w:rsidTr="0034088E">
        <w:tc>
          <w:tcPr>
            <w:tcW w:w="5665" w:type="dxa"/>
          </w:tcPr>
          <w:p w14:paraId="72D0B58C" w14:textId="001C49E4" w:rsidR="00381DD1" w:rsidRDefault="00381DD1" w:rsidP="00381DD1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Describe the surroundings of the mine site. Are there villages nearby? How are the roads leading to the site (dirt, tarmac road)?</w:t>
            </w:r>
          </w:p>
        </w:tc>
        <w:tc>
          <w:tcPr>
            <w:tcW w:w="4820" w:type="dxa"/>
          </w:tcPr>
          <w:p w14:paraId="4BD19F83" w14:textId="11FB5489" w:rsidR="00381DD1" w:rsidRDefault="00381DD1" w:rsidP="00381DD1">
            <w:pPr>
              <w:spacing w:line="240" w:lineRule="auto"/>
              <w:rPr>
                <w:lang w:val="en-ZA" w:eastAsia="zh-TW"/>
              </w:rPr>
            </w:pPr>
          </w:p>
        </w:tc>
      </w:tr>
      <w:tr w:rsidR="00381DD1" w14:paraId="1240E8D9" w14:textId="77777777" w:rsidTr="0034088E">
        <w:tc>
          <w:tcPr>
            <w:tcW w:w="5665" w:type="dxa"/>
          </w:tcPr>
          <w:p w14:paraId="1A135A68" w14:textId="141CF458" w:rsidR="00381DD1" w:rsidRDefault="00381DD1" w:rsidP="00381DD1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lastRenderedPageBreak/>
              <w:t>Do community members access the site? If yes, for what purpose and what is the frequency?</w:t>
            </w:r>
          </w:p>
        </w:tc>
        <w:tc>
          <w:tcPr>
            <w:tcW w:w="4820" w:type="dxa"/>
          </w:tcPr>
          <w:p w14:paraId="73800B5D" w14:textId="5A27D6B9" w:rsidR="00381DD1" w:rsidRDefault="00381DD1" w:rsidP="00381DD1">
            <w:pPr>
              <w:spacing w:line="240" w:lineRule="auto"/>
              <w:rPr>
                <w:lang w:val="en-ZA" w:eastAsia="zh-TW"/>
              </w:rPr>
            </w:pPr>
          </w:p>
        </w:tc>
      </w:tr>
      <w:tr w:rsidR="00381DD1" w14:paraId="3B0458F1" w14:textId="77777777" w:rsidTr="0034088E">
        <w:tc>
          <w:tcPr>
            <w:tcW w:w="5665" w:type="dxa"/>
          </w:tcPr>
          <w:p w14:paraId="7838C130" w14:textId="522DAF51" w:rsidR="00381DD1" w:rsidRDefault="00381DD1" w:rsidP="00381DD1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Ask if workers are from the nearby villages/towns or from other parts of the country/other countries. If they are not from nearby villages/towns, describe their accommodation.</w:t>
            </w:r>
          </w:p>
        </w:tc>
        <w:tc>
          <w:tcPr>
            <w:tcW w:w="4820" w:type="dxa"/>
          </w:tcPr>
          <w:p w14:paraId="34585011" w14:textId="157745F6" w:rsidR="00381DD1" w:rsidRDefault="00381DD1" w:rsidP="00381DD1">
            <w:pPr>
              <w:spacing w:line="240" w:lineRule="auto"/>
              <w:rPr>
                <w:lang w:val="en-ZA" w:eastAsia="zh-TW"/>
              </w:rPr>
            </w:pPr>
          </w:p>
        </w:tc>
      </w:tr>
      <w:tr w:rsidR="00381DD1" w14:paraId="4DC06AC2" w14:textId="77777777" w:rsidTr="0034088E">
        <w:tc>
          <w:tcPr>
            <w:tcW w:w="5665" w:type="dxa"/>
          </w:tcPr>
          <w:p w14:paraId="4B89C96E" w14:textId="11936224" w:rsidR="00381DD1" w:rsidRDefault="00381DD1" w:rsidP="00381DD1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 xml:space="preserve">Ask if there has been any conflict or disputes with community members related to </w:t>
            </w:r>
            <w:r w:rsidR="00D01DC2">
              <w:rPr>
                <w:lang w:val="en-ZA" w:eastAsia="zh-TW"/>
              </w:rPr>
              <w:t xml:space="preserve">the </w:t>
            </w:r>
            <w:r>
              <w:rPr>
                <w:lang w:val="en-ZA" w:eastAsia="zh-TW"/>
              </w:rPr>
              <w:t>site’s operations.</w:t>
            </w:r>
          </w:p>
        </w:tc>
        <w:tc>
          <w:tcPr>
            <w:tcW w:w="4820" w:type="dxa"/>
          </w:tcPr>
          <w:p w14:paraId="00015256" w14:textId="134D813F" w:rsidR="00381DD1" w:rsidRDefault="00381DD1" w:rsidP="00381DD1">
            <w:pPr>
              <w:spacing w:line="240" w:lineRule="auto"/>
              <w:rPr>
                <w:lang w:val="en-ZA" w:eastAsia="zh-TW"/>
              </w:rPr>
            </w:pPr>
          </w:p>
        </w:tc>
      </w:tr>
      <w:tr w:rsidR="00381DD1" w14:paraId="3B26D891" w14:textId="77777777" w:rsidTr="0034088E">
        <w:tc>
          <w:tcPr>
            <w:tcW w:w="5665" w:type="dxa"/>
          </w:tcPr>
          <w:p w14:paraId="6F8AFF82" w14:textId="6D940E9D" w:rsidR="00381DD1" w:rsidRDefault="00381DD1" w:rsidP="00381DD1">
            <w:pPr>
              <w:pStyle w:val="Bullet2"/>
              <w:numPr>
                <w:ilvl w:val="0"/>
                <w:numId w:val="0"/>
              </w:numPr>
              <w:spacing w:line="240" w:lineRule="auto"/>
              <w:rPr>
                <w:lang w:val="en-ZA" w:eastAsia="zh-TW"/>
              </w:rPr>
            </w:pPr>
            <w:r>
              <w:rPr>
                <w:lang w:val="en-ZA" w:eastAsia="zh-TW"/>
              </w:rPr>
              <w:t>Ask how site management rate</w:t>
            </w:r>
            <w:r w:rsidR="00337A69">
              <w:rPr>
                <w:lang w:val="en-ZA" w:eastAsia="zh-TW"/>
              </w:rPr>
              <w:t>s</w:t>
            </w:r>
            <w:r>
              <w:rPr>
                <w:lang w:val="en-ZA" w:eastAsia="zh-TW"/>
              </w:rPr>
              <w:t xml:space="preserve"> the overall relationship with nearby communities.</w:t>
            </w:r>
          </w:p>
        </w:tc>
        <w:tc>
          <w:tcPr>
            <w:tcW w:w="4820" w:type="dxa"/>
          </w:tcPr>
          <w:p w14:paraId="42791BA8" w14:textId="642D6735" w:rsidR="00381DD1" w:rsidRDefault="00381DD1" w:rsidP="00381DD1">
            <w:pPr>
              <w:spacing w:line="240" w:lineRule="auto"/>
              <w:rPr>
                <w:lang w:val="en-ZA" w:eastAsia="zh-TW"/>
              </w:rPr>
            </w:pPr>
          </w:p>
        </w:tc>
      </w:tr>
      <w:tr w:rsidR="00381DD1" w14:paraId="13BCD10E" w14:textId="77777777" w:rsidTr="00E2360F">
        <w:tc>
          <w:tcPr>
            <w:tcW w:w="10485" w:type="dxa"/>
            <w:gridSpan w:val="2"/>
            <w:shd w:val="clear" w:color="auto" w:fill="F2F2F2" w:themeFill="background1" w:themeFillShade="F2"/>
          </w:tcPr>
          <w:p w14:paraId="7B660438" w14:textId="0B88AB27" w:rsidR="00381DD1" w:rsidRPr="00E2360F" w:rsidRDefault="00381DD1" w:rsidP="00381DD1">
            <w:pPr>
              <w:spacing w:line="240" w:lineRule="auto"/>
              <w:rPr>
                <w:b/>
                <w:bCs/>
                <w:lang w:val="en-ZA" w:eastAsia="zh-TW"/>
              </w:rPr>
            </w:pPr>
            <w:r w:rsidRPr="00E2360F">
              <w:rPr>
                <w:b/>
                <w:bCs/>
                <w:lang w:val="en-ZA" w:eastAsia="zh-TW"/>
              </w:rPr>
              <w:t>Other comments</w:t>
            </w:r>
            <w:r>
              <w:rPr>
                <w:b/>
                <w:bCs/>
                <w:lang w:val="en-ZA" w:eastAsia="zh-TW"/>
              </w:rPr>
              <w:t xml:space="preserve"> – </w:t>
            </w:r>
            <w:r w:rsidRPr="000F5162">
              <w:rPr>
                <w:i/>
                <w:iCs/>
                <w:lang w:val="en-ZA" w:eastAsia="zh-TW"/>
              </w:rPr>
              <w:t>Please add any other relevant information</w:t>
            </w:r>
            <w:r>
              <w:rPr>
                <w:b/>
                <w:bCs/>
                <w:lang w:val="en-ZA" w:eastAsia="zh-TW"/>
              </w:rPr>
              <w:t xml:space="preserve"> </w:t>
            </w:r>
          </w:p>
        </w:tc>
      </w:tr>
      <w:tr w:rsidR="00381DD1" w14:paraId="02DC2875" w14:textId="77777777" w:rsidTr="00070AB6">
        <w:trPr>
          <w:trHeight w:val="354"/>
        </w:trPr>
        <w:sdt>
          <w:sdtPr>
            <w:rPr>
              <w:b/>
              <w:bCs/>
              <w:lang w:val="en-ZA" w:eastAsia="zh-TW"/>
            </w:rPr>
            <w:id w:val="590279821"/>
            <w:placeholder>
              <w:docPart w:val="8AAE10A15E9B4D33B1E7AC1C8F6579E1"/>
            </w:placeholder>
            <w:showingPlcHdr/>
          </w:sdtPr>
          <w:sdtEndPr/>
          <w:sdtContent>
            <w:tc>
              <w:tcPr>
                <w:tcW w:w="10485" w:type="dxa"/>
                <w:gridSpan w:val="2"/>
              </w:tcPr>
              <w:p w14:paraId="4948A484" w14:textId="20ACC645" w:rsidR="00381DD1" w:rsidRPr="00ED7EB0" w:rsidRDefault="00381DD1" w:rsidP="00381DD1">
                <w:pPr>
                  <w:spacing w:line="240" w:lineRule="auto"/>
                  <w:rPr>
                    <w:b/>
                    <w:bCs/>
                    <w:lang w:val="en-ZA" w:eastAsia="zh-TW"/>
                  </w:rPr>
                </w:pPr>
                <w:r w:rsidRPr="00A238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F002E5F" w14:textId="77777777" w:rsidR="00F55869" w:rsidRDefault="00F55869" w:rsidP="007247BD">
      <w:pPr>
        <w:spacing w:line="240" w:lineRule="auto"/>
        <w:rPr>
          <w:lang w:val="en-ZA" w:eastAsia="zh-TW"/>
        </w:rPr>
      </w:pPr>
    </w:p>
    <w:p w14:paraId="6263E07B" w14:textId="77777777" w:rsidR="00F55869" w:rsidRPr="007247BD" w:rsidRDefault="00F55869" w:rsidP="007247BD">
      <w:pPr>
        <w:spacing w:line="240" w:lineRule="auto"/>
        <w:rPr>
          <w:lang w:val="en-ZA" w:eastAsia="zh-TW"/>
        </w:rPr>
      </w:pPr>
    </w:p>
    <w:sectPr w:rsidR="00F55869" w:rsidRPr="007247BD" w:rsidSect="008819C1">
      <w:footerReference w:type="default" r:id="rId12"/>
      <w:type w:val="continuous"/>
      <w:pgSz w:w="11906" w:h="16838"/>
      <w:pgMar w:top="720" w:right="720" w:bottom="720" w:left="720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78BF7" w14:textId="77777777" w:rsidR="001E6ACF" w:rsidRDefault="001E6ACF" w:rsidP="009270A7">
      <w:pPr>
        <w:spacing w:line="240" w:lineRule="auto"/>
      </w:pPr>
      <w:r>
        <w:separator/>
      </w:r>
    </w:p>
  </w:endnote>
  <w:endnote w:type="continuationSeparator" w:id="0">
    <w:p w14:paraId="782FE7C3" w14:textId="77777777" w:rsidR="001E6ACF" w:rsidRDefault="001E6ACF" w:rsidP="009270A7">
      <w:pPr>
        <w:spacing w:line="240" w:lineRule="auto"/>
      </w:pPr>
      <w:r>
        <w:continuationSeparator/>
      </w:r>
    </w:p>
  </w:endnote>
  <w:endnote w:type="continuationNotice" w:id="1">
    <w:p w14:paraId="4F2E2C55" w14:textId="77777777" w:rsidR="001E6ACF" w:rsidRDefault="001E6A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11F91" w14:textId="57C67427" w:rsidR="00482CD1" w:rsidRPr="00A375A0" w:rsidRDefault="00482CD1" w:rsidP="00A375A0">
    <w:pPr>
      <w:pStyle w:val="Footer"/>
      <w:rPr>
        <w:b/>
        <w:bCs/>
        <w:color w:val="FF5E00" w:themeColor="text2"/>
        <w:sz w:val="20"/>
        <w:szCs w:val="20"/>
      </w:rPr>
    </w:pPr>
    <w:r>
      <w:rPr>
        <w:sz w:val="16"/>
        <w:szCs w:val="16"/>
      </w:rPr>
      <w:ptab w:relativeTo="margin" w:alignment="right" w:leader="none"/>
    </w:r>
    <w:r w:rsidRPr="00B44DA6">
      <w:rPr>
        <w:sz w:val="16"/>
        <w:szCs w:val="16"/>
      </w:rPr>
      <w:t xml:space="preserve"> </w:t>
    </w:r>
    <w:r>
      <w:rPr>
        <w:sz w:val="16"/>
        <w:szCs w:val="16"/>
      </w:rPr>
      <w:t xml:space="preserve">  </w:t>
    </w:r>
    <w:r w:rsidRPr="00DF3A20">
      <w:rPr>
        <w:color w:val="FF5E00" w:themeColor="text2"/>
        <w:sz w:val="16"/>
        <w:szCs w:val="16"/>
      </w:rPr>
      <w:t xml:space="preserve"> </w:t>
    </w:r>
    <w:r>
      <w:rPr>
        <w:color w:val="FF5E00" w:themeColor="text2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39795" w14:textId="77777777" w:rsidR="001E6ACF" w:rsidRDefault="001E6ACF" w:rsidP="009270A7">
      <w:pPr>
        <w:spacing w:line="240" w:lineRule="auto"/>
      </w:pPr>
      <w:r>
        <w:separator/>
      </w:r>
    </w:p>
  </w:footnote>
  <w:footnote w:type="continuationSeparator" w:id="0">
    <w:p w14:paraId="71ED0A28" w14:textId="77777777" w:rsidR="001E6ACF" w:rsidRDefault="001E6ACF" w:rsidP="009270A7">
      <w:pPr>
        <w:spacing w:line="240" w:lineRule="auto"/>
      </w:pPr>
      <w:r>
        <w:continuationSeparator/>
      </w:r>
    </w:p>
  </w:footnote>
  <w:footnote w:type="continuationNotice" w:id="1">
    <w:p w14:paraId="2AA430AB" w14:textId="77777777" w:rsidR="001E6ACF" w:rsidRDefault="001E6AC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F0E"/>
    <w:multiLevelType w:val="hybridMultilevel"/>
    <w:tmpl w:val="14847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632DB"/>
    <w:multiLevelType w:val="hybridMultilevel"/>
    <w:tmpl w:val="85DE0C02"/>
    <w:lvl w:ilvl="0" w:tplc="42063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75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360B1"/>
    <w:multiLevelType w:val="hybridMultilevel"/>
    <w:tmpl w:val="73C254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2194E"/>
    <w:multiLevelType w:val="hybridMultilevel"/>
    <w:tmpl w:val="E4703212"/>
    <w:lvl w:ilvl="0" w:tplc="4E64B118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B6500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C452EE"/>
    <w:multiLevelType w:val="multilevel"/>
    <w:tmpl w:val="F2A2B3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6E6278"/>
    <w:multiLevelType w:val="hybridMultilevel"/>
    <w:tmpl w:val="6D98F8D4"/>
    <w:lvl w:ilvl="0" w:tplc="5ABE9E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33" w:themeColor="text1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171A0"/>
    <w:multiLevelType w:val="hybridMultilevel"/>
    <w:tmpl w:val="1C8A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E7E9C"/>
    <w:multiLevelType w:val="multilevel"/>
    <w:tmpl w:val="A2BA407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5E00" w:themeColor="text2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5E00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5E00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9" w15:restartNumberingAfterBreak="0">
    <w:nsid w:val="26AE0C34"/>
    <w:multiLevelType w:val="multilevel"/>
    <w:tmpl w:val="C7602C02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pStyle w:val="Numbered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E07685"/>
    <w:multiLevelType w:val="multilevel"/>
    <w:tmpl w:val="249E170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FF5E00" w:themeColor="text2"/>
        <w:sz w:val="22"/>
        <w:szCs w:val="22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FF5E00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 w15:restartNumberingAfterBreak="0">
    <w:nsid w:val="2FE77560"/>
    <w:multiLevelType w:val="multilevel"/>
    <w:tmpl w:val="E27891B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333333" w:themeColor="accent1"/>
        <w:sz w:val="22"/>
        <w:szCs w:val="22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Arial" w:hAnsi="Arial" w:hint="default"/>
        <w:color w:val="FFFFFF" w:themeColor="background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2" w15:restartNumberingAfterBreak="0">
    <w:nsid w:val="328A0BA6"/>
    <w:multiLevelType w:val="multilevel"/>
    <w:tmpl w:val="FCBC4684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333333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FF5E00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3" w15:restartNumberingAfterBreak="0">
    <w:nsid w:val="38F8443B"/>
    <w:multiLevelType w:val="multilevel"/>
    <w:tmpl w:val="623AACB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FFFF" w:themeColor="background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5E00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5E00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4" w15:restartNumberingAfterBreak="0">
    <w:nsid w:val="39E957FC"/>
    <w:multiLevelType w:val="multilevel"/>
    <w:tmpl w:val="3FA03488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333333" w:themeColor="accent1"/>
        <w:sz w:val="22"/>
        <w:szCs w:val="22"/>
      </w:rPr>
    </w:lvl>
    <w:lvl w:ilvl="1">
      <w:start w:val="1"/>
      <w:numFmt w:val="bullet"/>
      <w:lvlText w:val="–"/>
      <w:lvlJc w:val="left"/>
      <w:pPr>
        <w:ind w:left="426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5" w15:restartNumberingAfterBreak="0">
    <w:nsid w:val="42601E14"/>
    <w:multiLevelType w:val="multilevel"/>
    <w:tmpl w:val="632AD474"/>
    <w:lvl w:ilvl="0">
      <w:start w:val="1"/>
      <w:numFmt w:val="decimal"/>
      <w:pStyle w:val="Numberedlis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list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Numberedlis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umberedlist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2C11D7B"/>
    <w:multiLevelType w:val="hybridMultilevel"/>
    <w:tmpl w:val="45568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75B9D"/>
    <w:multiLevelType w:val="hybridMultilevel"/>
    <w:tmpl w:val="7FF20CC6"/>
    <w:lvl w:ilvl="0" w:tplc="4DF07DE4">
      <w:start w:val="1"/>
      <w:numFmt w:val="bullet"/>
      <w:pStyle w:val="Bullet2"/>
      <w:lvlText w:val="‒"/>
      <w:lvlJc w:val="left"/>
      <w:pPr>
        <w:ind w:left="1004" w:hanging="360"/>
      </w:pPr>
      <w:rPr>
        <w:rFonts w:ascii="Calibri" w:hAnsi="Calibri" w:hint="default"/>
        <w:color w:val="333333" w:themeColor="text1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F205C"/>
    <w:multiLevelType w:val="multilevel"/>
    <w:tmpl w:val="EA6CBD88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333333" w:themeColor="accent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FFFF" w:themeColor="background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9" w15:restartNumberingAfterBreak="0">
    <w:nsid w:val="4CC61DAD"/>
    <w:multiLevelType w:val="multilevel"/>
    <w:tmpl w:val="236AF908"/>
    <w:lvl w:ilvl="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FF5E00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20" w15:restartNumberingAfterBreak="0">
    <w:nsid w:val="52067A1B"/>
    <w:multiLevelType w:val="hybridMultilevel"/>
    <w:tmpl w:val="43E03718"/>
    <w:lvl w:ilvl="0" w:tplc="2D521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5E00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334A8"/>
    <w:multiLevelType w:val="multilevel"/>
    <w:tmpl w:val="40B026D4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FF5E00" w:themeColor="text2"/>
        <w:sz w:val="22"/>
        <w:szCs w:val="22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FF5E00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22" w15:restartNumberingAfterBreak="0">
    <w:nsid w:val="56571E8A"/>
    <w:multiLevelType w:val="multilevel"/>
    <w:tmpl w:val="B574C19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FF5E00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23" w15:restartNumberingAfterBreak="0">
    <w:nsid w:val="566D5D7E"/>
    <w:multiLevelType w:val="hybridMultilevel"/>
    <w:tmpl w:val="F702C8D2"/>
    <w:lvl w:ilvl="0" w:tplc="C7548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5E00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0184B"/>
    <w:multiLevelType w:val="multilevel"/>
    <w:tmpl w:val="4B1272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5E00" w:themeColor="text2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5E00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5E00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25" w15:restartNumberingAfterBreak="0">
    <w:nsid w:val="5C671954"/>
    <w:multiLevelType w:val="multilevel"/>
    <w:tmpl w:val="AB649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F5C249F"/>
    <w:multiLevelType w:val="multilevel"/>
    <w:tmpl w:val="92C2BB6C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333333" w:themeColor="accent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FFFF" w:themeColor="background1"/>
      </w:rPr>
    </w:lvl>
    <w:lvl w:ilvl="2">
      <w:start w:val="1"/>
      <w:numFmt w:val="bullet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333333" w:themeColor="text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27" w15:restartNumberingAfterBreak="0">
    <w:nsid w:val="615E0B9E"/>
    <w:multiLevelType w:val="hybridMultilevel"/>
    <w:tmpl w:val="D11A6A92"/>
    <w:lvl w:ilvl="0" w:tplc="42063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75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2751F"/>
    <w:multiLevelType w:val="hybridMultilevel"/>
    <w:tmpl w:val="7E9A66E4"/>
    <w:lvl w:ilvl="0" w:tplc="A16E93C6">
      <w:start w:val="1"/>
      <w:numFmt w:val="bullet"/>
      <w:pStyle w:val="Bullet1"/>
      <w:lvlText w:val=""/>
      <w:lvlJc w:val="left"/>
      <w:pPr>
        <w:ind w:left="720" w:hanging="360"/>
      </w:pPr>
      <w:rPr>
        <w:rFonts w:ascii="Wingdings" w:hAnsi="Wingdings" w:hint="default"/>
        <w:color w:val="333333" w:themeColor="text1"/>
        <w:sz w:val="14"/>
        <w:szCs w:val="1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97FA4"/>
    <w:multiLevelType w:val="multilevel"/>
    <w:tmpl w:val="37340E42"/>
    <w:lvl w:ilvl="0">
      <w:start w:val="1"/>
      <w:numFmt w:val="decimal"/>
      <w:lvlText w:val="%1."/>
      <w:lvlJc w:val="left"/>
      <w:pPr>
        <w:ind w:left="360" w:hanging="360"/>
      </w:pPr>
      <w:rPr>
        <w:color w:val="FF5E00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333333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8454592"/>
    <w:multiLevelType w:val="multilevel"/>
    <w:tmpl w:val="4CCA74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FF5E00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31" w15:restartNumberingAfterBreak="0">
    <w:nsid w:val="7E8F7ED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5"/>
  </w:num>
  <w:num w:numId="3">
    <w:abstractNumId w:val="18"/>
  </w:num>
  <w:num w:numId="4">
    <w:abstractNumId w:val="13"/>
  </w:num>
  <w:num w:numId="5">
    <w:abstractNumId w:val="11"/>
  </w:num>
  <w:num w:numId="6">
    <w:abstractNumId w:val="8"/>
  </w:num>
  <w:num w:numId="7">
    <w:abstractNumId w:val="24"/>
  </w:num>
  <w:num w:numId="8">
    <w:abstractNumId w:val="12"/>
  </w:num>
  <w:num w:numId="9">
    <w:abstractNumId w:val="26"/>
  </w:num>
  <w:num w:numId="10">
    <w:abstractNumId w:val="14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0"/>
  </w:num>
  <w:num w:numId="15">
    <w:abstractNumId w:val="30"/>
  </w:num>
  <w:num w:numId="16">
    <w:abstractNumId w:val="30"/>
  </w:num>
  <w:num w:numId="17">
    <w:abstractNumId w:val="7"/>
  </w:num>
  <w:num w:numId="18">
    <w:abstractNumId w:val="9"/>
  </w:num>
  <w:num w:numId="19">
    <w:abstractNumId w:val="10"/>
  </w:num>
  <w:num w:numId="20">
    <w:abstractNumId w:val="21"/>
  </w:num>
  <w:num w:numId="21">
    <w:abstractNumId w:val="1"/>
  </w:num>
  <w:num w:numId="22">
    <w:abstractNumId w:val="27"/>
  </w:num>
  <w:num w:numId="23">
    <w:abstractNumId w:val="0"/>
  </w:num>
  <w:num w:numId="24">
    <w:abstractNumId w:val="22"/>
  </w:num>
  <w:num w:numId="25">
    <w:abstractNumId w:val="19"/>
  </w:num>
  <w:num w:numId="26">
    <w:abstractNumId w:val="20"/>
  </w:num>
  <w:num w:numId="27">
    <w:abstractNumId w:val="23"/>
  </w:num>
  <w:num w:numId="28">
    <w:abstractNumId w:val="6"/>
  </w:num>
  <w:num w:numId="29">
    <w:abstractNumId w:val="17"/>
  </w:num>
  <w:num w:numId="30">
    <w:abstractNumId w:val="25"/>
  </w:num>
  <w:num w:numId="31">
    <w:abstractNumId w:val="15"/>
  </w:num>
  <w:num w:numId="32">
    <w:abstractNumId w:val="28"/>
  </w:num>
  <w:num w:numId="33">
    <w:abstractNumId w:val="31"/>
  </w:num>
  <w:num w:numId="34">
    <w:abstractNumId w:val="2"/>
  </w:num>
  <w:num w:numId="35">
    <w:abstractNumId w:val="4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Grey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EA"/>
    <w:rsid w:val="000013C5"/>
    <w:rsid w:val="00001878"/>
    <w:rsid w:val="00005F9C"/>
    <w:rsid w:val="00005FF1"/>
    <w:rsid w:val="00013D6A"/>
    <w:rsid w:val="0001480C"/>
    <w:rsid w:val="00020519"/>
    <w:rsid w:val="00020C5D"/>
    <w:rsid w:val="00021D51"/>
    <w:rsid w:val="00022296"/>
    <w:rsid w:val="00032E9A"/>
    <w:rsid w:val="00036C3A"/>
    <w:rsid w:val="000416FA"/>
    <w:rsid w:val="0004297E"/>
    <w:rsid w:val="00043799"/>
    <w:rsid w:val="00047392"/>
    <w:rsid w:val="00055A1F"/>
    <w:rsid w:val="00056D54"/>
    <w:rsid w:val="00057BC8"/>
    <w:rsid w:val="00062A0F"/>
    <w:rsid w:val="000647A8"/>
    <w:rsid w:val="00074250"/>
    <w:rsid w:val="00074549"/>
    <w:rsid w:val="00074CDF"/>
    <w:rsid w:val="000833D8"/>
    <w:rsid w:val="0008546A"/>
    <w:rsid w:val="0009007B"/>
    <w:rsid w:val="000904C0"/>
    <w:rsid w:val="000905EC"/>
    <w:rsid w:val="000912A3"/>
    <w:rsid w:val="00094BF3"/>
    <w:rsid w:val="000958B8"/>
    <w:rsid w:val="00097B9F"/>
    <w:rsid w:val="00097D90"/>
    <w:rsid w:val="000A02C8"/>
    <w:rsid w:val="000A085C"/>
    <w:rsid w:val="000A3CF1"/>
    <w:rsid w:val="000B129E"/>
    <w:rsid w:val="000C66FF"/>
    <w:rsid w:val="000D3DCF"/>
    <w:rsid w:val="000D525D"/>
    <w:rsid w:val="000D7992"/>
    <w:rsid w:val="000E209D"/>
    <w:rsid w:val="000E3390"/>
    <w:rsid w:val="000E59A4"/>
    <w:rsid w:val="000F5162"/>
    <w:rsid w:val="000F58EA"/>
    <w:rsid w:val="000F61EF"/>
    <w:rsid w:val="000F712D"/>
    <w:rsid w:val="001105AE"/>
    <w:rsid w:val="00116577"/>
    <w:rsid w:val="00117903"/>
    <w:rsid w:val="00122E23"/>
    <w:rsid w:val="00131164"/>
    <w:rsid w:val="00133A6F"/>
    <w:rsid w:val="0014254C"/>
    <w:rsid w:val="00143FE7"/>
    <w:rsid w:val="00144F58"/>
    <w:rsid w:val="00146704"/>
    <w:rsid w:val="001501E6"/>
    <w:rsid w:val="00153DA2"/>
    <w:rsid w:val="001565C3"/>
    <w:rsid w:val="00157A61"/>
    <w:rsid w:val="0016539D"/>
    <w:rsid w:val="001704F6"/>
    <w:rsid w:val="00173E56"/>
    <w:rsid w:val="001741DA"/>
    <w:rsid w:val="00174DDE"/>
    <w:rsid w:val="001763A3"/>
    <w:rsid w:val="001763DF"/>
    <w:rsid w:val="00181A0C"/>
    <w:rsid w:val="00182CED"/>
    <w:rsid w:val="00182D33"/>
    <w:rsid w:val="0018368F"/>
    <w:rsid w:val="00192CD8"/>
    <w:rsid w:val="00194F58"/>
    <w:rsid w:val="001961DB"/>
    <w:rsid w:val="0019683E"/>
    <w:rsid w:val="001A0A78"/>
    <w:rsid w:val="001A2D6D"/>
    <w:rsid w:val="001A5560"/>
    <w:rsid w:val="001A6FF3"/>
    <w:rsid w:val="001A7127"/>
    <w:rsid w:val="001B048D"/>
    <w:rsid w:val="001B1E4D"/>
    <w:rsid w:val="001B5F7C"/>
    <w:rsid w:val="001C069C"/>
    <w:rsid w:val="001C0BF9"/>
    <w:rsid w:val="001C3F3F"/>
    <w:rsid w:val="001E0C48"/>
    <w:rsid w:val="001E2C24"/>
    <w:rsid w:val="001E4DD9"/>
    <w:rsid w:val="001E6ACF"/>
    <w:rsid w:val="001F19EA"/>
    <w:rsid w:val="001F1D76"/>
    <w:rsid w:val="00200131"/>
    <w:rsid w:val="00201230"/>
    <w:rsid w:val="002048F3"/>
    <w:rsid w:val="00206804"/>
    <w:rsid w:val="00206E21"/>
    <w:rsid w:val="002071AD"/>
    <w:rsid w:val="002115AD"/>
    <w:rsid w:val="002131CC"/>
    <w:rsid w:val="00214B52"/>
    <w:rsid w:val="002217F3"/>
    <w:rsid w:val="002228BF"/>
    <w:rsid w:val="0022485D"/>
    <w:rsid w:val="002342A5"/>
    <w:rsid w:val="00236062"/>
    <w:rsid w:val="00240E0B"/>
    <w:rsid w:val="002422AA"/>
    <w:rsid w:val="00246F97"/>
    <w:rsid w:val="00252F20"/>
    <w:rsid w:val="00253462"/>
    <w:rsid w:val="002536CB"/>
    <w:rsid w:val="0027000B"/>
    <w:rsid w:val="00275723"/>
    <w:rsid w:val="002772AE"/>
    <w:rsid w:val="00280175"/>
    <w:rsid w:val="0028234A"/>
    <w:rsid w:val="0028446A"/>
    <w:rsid w:val="00286B57"/>
    <w:rsid w:val="00291849"/>
    <w:rsid w:val="0029238F"/>
    <w:rsid w:val="002968C4"/>
    <w:rsid w:val="002A02A6"/>
    <w:rsid w:val="002A19F1"/>
    <w:rsid w:val="002A2B88"/>
    <w:rsid w:val="002B037F"/>
    <w:rsid w:val="002B08D8"/>
    <w:rsid w:val="002B2743"/>
    <w:rsid w:val="002B5396"/>
    <w:rsid w:val="002C59B9"/>
    <w:rsid w:val="002C69FE"/>
    <w:rsid w:val="002C7D74"/>
    <w:rsid w:val="002D2980"/>
    <w:rsid w:val="002D4919"/>
    <w:rsid w:val="002D5925"/>
    <w:rsid w:val="002D5BA6"/>
    <w:rsid w:val="002D5C72"/>
    <w:rsid w:val="002D6CDF"/>
    <w:rsid w:val="002E0B8C"/>
    <w:rsid w:val="002E203E"/>
    <w:rsid w:val="002E764D"/>
    <w:rsid w:val="002F0271"/>
    <w:rsid w:val="002F0CAB"/>
    <w:rsid w:val="002F162B"/>
    <w:rsid w:val="002F359D"/>
    <w:rsid w:val="002F4F01"/>
    <w:rsid w:val="002F5DEE"/>
    <w:rsid w:val="002F69D0"/>
    <w:rsid w:val="00304179"/>
    <w:rsid w:val="0030420B"/>
    <w:rsid w:val="00304489"/>
    <w:rsid w:val="0030448F"/>
    <w:rsid w:val="003047AE"/>
    <w:rsid w:val="00312922"/>
    <w:rsid w:val="00314B61"/>
    <w:rsid w:val="00315AB5"/>
    <w:rsid w:val="00316065"/>
    <w:rsid w:val="00323C5B"/>
    <w:rsid w:val="00324B39"/>
    <w:rsid w:val="00330628"/>
    <w:rsid w:val="0033093B"/>
    <w:rsid w:val="0033109E"/>
    <w:rsid w:val="00332057"/>
    <w:rsid w:val="00332506"/>
    <w:rsid w:val="00333C35"/>
    <w:rsid w:val="003342EC"/>
    <w:rsid w:val="00336F5C"/>
    <w:rsid w:val="00337A69"/>
    <w:rsid w:val="0034088E"/>
    <w:rsid w:val="00342672"/>
    <w:rsid w:val="00346BA0"/>
    <w:rsid w:val="00347A06"/>
    <w:rsid w:val="00355D2A"/>
    <w:rsid w:val="00364939"/>
    <w:rsid w:val="00365C50"/>
    <w:rsid w:val="0036716F"/>
    <w:rsid w:val="00370907"/>
    <w:rsid w:val="00372124"/>
    <w:rsid w:val="003725E5"/>
    <w:rsid w:val="003754D7"/>
    <w:rsid w:val="0038015E"/>
    <w:rsid w:val="0038026B"/>
    <w:rsid w:val="00381A9F"/>
    <w:rsid w:val="00381DD1"/>
    <w:rsid w:val="0038609C"/>
    <w:rsid w:val="003867DE"/>
    <w:rsid w:val="00386B54"/>
    <w:rsid w:val="0039180B"/>
    <w:rsid w:val="00392865"/>
    <w:rsid w:val="003956B2"/>
    <w:rsid w:val="00395AB1"/>
    <w:rsid w:val="00395C15"/>
    <w:rsid w:val="003A056B"/>
    <w:rsid w:val="003A3148"/>
    <w:rsid w:val="003A65B3"/>
    <w:rsid w:val="003A7C66"/>
    <w:rsid w:val="003A7F82"/>
    <w:rsid w:val="003B0765"/>
    <w:rsid w:val="003B2E1D"/>
    <w:rsid w:val="003B39B5"/>
    <w:rsid w:val="003B5C23"/>
    <w:rsid w:val="003B5F07"/>
    <w:rsid w:val="003C33DA"/>
    <w:rsid w:val="003C5DFA"/>
    <w:rsid w:val="003C6276"/>
    <w:rsid w:val="003C7EB4"/>
    <w:rsid w:val="003D1349"/>
    <w:rsid w:val="003D1C62"/>
    <w:rsid w:val="003D1DC2"/>
    <w:rsid w:val="003D2872"/>
    <w:rsid w:val="003D4B13"/>
    <w:rsid w:val="003D5585"/>
    <w:rsid w:val="003E000D"/>
    <w:rsid w:val="003E31B9"/>
    <w:rsid w:val="003E3679"/>
    <w:rsid w:val="003E38BB"/>
    <w:rsid w:val="003E39F7"/>
    <w:rsid w:val="003E5908"/>
    <w:rsid w:val="003E6F9C"/>
    <w:rsid w:val="003F180D"/>
    <w:rsid w:val="003F5939"/>
    <w:rsid w:val="003F7535"/>
    <w:rsid w:val="003F7B03"/>
    <w:rsid w:val="00404A63"/>
    <w:rsid w:val="00407703"/>
    <w:rsid w:val="00407EB0"/>
    <w:rsid w:val="00414340"/>
    <w:rsid w:val="00415447"/>
    <w:rsid w:val="00416FBF"/>
    <w:rsid w:val="00420375"/>
    <w:rsid w:val="00421409"/>
    <w:rsid w:val="0042507C"/>
    <w:rsid w:val="004277F8"/>
    <w:rsid w:val="00431AD7"/>
    <w:rsid w:val="00433A51"/>
    <w:rsid w:val="00436ECF"/>
    <w:rsid w:val="00436EED"/>
    <w:rsid w:val="004431F1"/>
    <w:rsid w:val="0044353D"/>
    <w:rsid w:val="004516C7"/>
    <w:rsid w:val="004605DF"/>
    <w:rsid w:val="00470559"/>
    <w:rsid w:val="00471014"/>
    <w:rsid w:val="004710A6"/>
    <w:rsid w:val="004739C9"/>
    <w:rsid w:val="00473A1E"/>
    <w:rsid w:val="00474834"/>
    <w:rsid w:val="004767B3"/>
    <w:rsid w:val="00482CD1"/>
    <w:rsid w:val="00484C43"/>
    <w:rsid w:val="004859DD"/>
    <w:rsid w:val="00491473"/>
    <w:rsid w:val="004A3ACD"/>
    <w:rsid w:val="004A3EF7"/>
    <w:rsid w:val="004A6E42"/>
    <w:rsid w:val="004A7F13"/>
    <w:rsid w:val="004B32E9"/>
    <w:rsid w:val="004C5AA5"/>
    <w:rsid w:val="004C665D"/>
    <w:rsid w:val="004C6C9A"/>
    <w:rsid w:val="004C759A"/>
    <w:rsid w:val="004D04A2"/>
    <w:rsid w:val="004D097C"/>
    <w:rsid w:val="004D2815"/>
    <w:rsid w:val="004E0103"/>
    <w:rsid w:val="004E1C1B"/>
    <w:rsid w:val="004E2F25"/>
    <w:rsid w:val="004E302D"/>
    <w:rsid w:val="004E5CCB"/>
    <w:rsid w:val="004F06CE"/>
    <w:rsid w:val="004F40D0"/>
    <w:rsid w:val="004F5D4C"/>
    <w:rsid w:val="004F6217"/>
    <w:rsid w:val="00500F87"/>
    <w:rsid w:val="00502BCD"/>
    <w:rsid w:val="00510870"/>
    <w:rsid w:val="00512F91"/>
    <w:rsid w:val="00517324"/>
    <w:rsid w:val="0052015A"/>
    <w:rsid w:val="00520D30"/>
    <w:rsid w:val="00524A2B"/>
    <w:rsid w:val="00524BBD"/>
    <w:rsid w:val="00526D50"/>
    <w:rsid w:val="00530B60"/>
    <w:rsid w:val="005328C9"/>
    <w:rsid w:val="0053566F"/>
    <w:rsid w:val="00536002"/>
    <w:rsid w:val="00536201"/>
    <w:rsid w:val="005363EB"/>
    <w:rsid w:val="00536760"/>
    <w:rsid w:val="00547525"/>
    <w:rsid w:val="00552C84"/>
    <w:rsid w:val="00553622"/>
    <w:rsid w:val="005552F8"/>
    <w:rsid w:val="0055646B"/>
    <w:rsid w:val="005566DB"/>
    <w:rsid w:val="005656EF"/>
    <w:rsid w:val="00577965"/>
    <w:rsid w:val="0058256B"/>
    <w:rsid w:val="005851C3"/>
    <w:rsid w:val="0058674E"/>
    <w:rsid w:val="005901C9"/>
    <w:rsid w:val="00595018"/>
    <w:rsid w:val="005958B4"/>
    <w:rsid w:val="0059721E"/>
    <w:rsid w:val="005977F2"/>
    <w:rsid w:val="005A3B6B"/>
    <w:rsid w:val="005A5CBF"/>
    <w:rsid w:val="005A7FE8"/>
    <w:rsid w:val="005B1B4C"/>
    <w:rsid w:val="005B3058"/>
    <w:rsid w:val="005B6275"/>
    <w:rsid w:val="005C204C"/>
    <w:rsid w:val="005C36D7"/>
    <w:rsid w:val="005D497F"/>
    <w:rsid w:val="005E19DF"/>
    <w:rsid w:val="005E46B6"/>
    <w:rsid w:val="005E4861"/>
    <w:rsid w:val="005E5C33"/>
    <w:rsid w:val="005F6450"/>
    <w:rsid w:val="00603301"/>
    <w:rsid w:val="00604395"/>
    <w:rsid w:val="00605159"/>
    <w:rsid w:val="0060638F"/>
    <w:rsid w:val="006161B7"/>
    <w:rsid w:val="006170CF"/>
    <w:rsid w:val="00617314"/>
    <w:rsid w:val="00622A81"/>
    <w:rsid w:val="006234A8"/>
    <w:rsid w:val="00627CA9"/>
    <w:rsid w:val="00630615"/>
    <w:rsid w:val="006312A0"/>
    <w:rsid w:val="00633C34"/>
    <w:rsid w:val="00634DEE"/>
    <w:rsid w:val="00636927"/>
    <w:rsid w:val="00636E03"/>
    <w:rsid w:val="00637FB8"/>
    <w:rsid w:val="00651213"/>
    <w:rsid w:val="00651FD0"/>
    <w:rsid w:val="006523C3"/>
    <w:rsid w:val="00655A32"/>
    <w:rsid w:val="0066125E"/>
    <w:rsid w:val="0066298B"/>
    <w:rsid w:val="00663570"/>
    <w:rsid w:val="00665F47"/>
    <w:rsid w:val="006669E6"/>
    <w:rsid w:val="00670027"/>
    <w:rsid w:val="0067077D"/>
    <w:rsid w:val="00671F11"/>
    <w:rsid w:val="006774A2"/>
    <w:rsid w:val="00680A4D"/>
    <w:rsid w:val="00680F9D"/>
    <w:rsid w:val="0068494A"/>
    <w:rsid w:val="0068552D"/>
    <w:rsid w:val="00685CF9"/>
    <w:rsid w:val="00686973"/>
    <w:rsid w:val="006874C5"/>
    <w:rsid w:val="006A2FD6"/>
    <w:rsid w:val="006B00E8"/>
    <w:rsid w:val="006B1F87"/>
    <w:rsid w:val="006B6D43"/>
    <w:rsid w:val="006B7521"/>
    <w:rsid w:val="006C0FF4"/>
    <w:rsid w:val="006C3DB6"/>
    <w:rsid w:val="006C4BA6"/>
    <w:rsid w:val="006C4D2A"/>
    <w:rsid w:val="006D1C4A"/>
    <w:rsid w:val="006D24D0"/>
    <w:rsid w:val="006D65B8"/>
    <w:rsid w:val="006E00A6"/>
    <w:rsid w:val="006E391F"/>
    <w:rsid w:val="006E6FE6"/>
    <w:rsid w:val="006F1CDA"/>
    <w:rsid w:val="006F1EA6"/>
    <w:rsid w:val="006F375A"/>
    <w:rsid w:val="006F5E6D"/>
    <w:rsid w:val="00701E1B"/>
    <w:rsid w:val="00705385"/>
    <w:rsid w:val="00706785"/>
    <w:rsid w:val="00710329"/>
    <w:rsid w:val="007171E8"/>
    <w:rsid w:val="00720B04"/>
    <w:rsid w:val="00721677"/>
    <w:rsid w:val="007247BD"/>
    <w:rsid w:val="00725DFE"/>
    <w:rsid w:val="0073376A"/>
    <w:rsid w:val="007350F3"/>
    <w:rsid w:val="007352DA"/>
    <w:rsid w:val="00736844"/>
    <w:rsid w:val="00736E5C"/>
    <w:rsid w:val="0074138A"/>
    <w:rsid w:val="0074233B"/>
    <w:rsid w:val="007430F9"/>
    <w:rsid w:val="00744E32"/>
    <w:rsid w:val="00746564"/>
    <w:rsid w:val="00746E02"/>
    <w:rsid w:val="00752F0B"/>
    <w:rsid w:val="0075361C"/>
    <w:rsid w:val="007573F5"/>
    <w:rsid w:val="00762707"/>
    <w:rsid w:val="00763B12"/>
    <w:rsid w:val="00766631"/>
    <w:rsid w:val="0077094B"/>
    <w:rsid w:val="0077332F"/>
    <w:rsid w:val="00776CD4"/>
    <w:rsid w:val="00781D73"/>
    <w:rsid w:val="00782500"/>
    <w:rsid w:val="00783429"/>
    <w:rsid w:val="007870AA"/>
    <w:rsid w:val="007921AF"/>
    <w:rsid w:val="00793F34"/>
    <w:rsid w:val="00796E2D"/>
    <w:rsid w:val="007B0799"/>
    <w:rsid w:val="007B233B"/>
    <w:rsid w:val="007B593A"/>
    <w:rsid w:val="007C44E2"/>
    <w:rsid w:val="007C5068"/>
    <w:rsid w:val="007C79F2"/>
    <w:rsid w:val="007D2489"/>
    <w:rsid w:val="007D5A16"/>
    <w:rsid w:val="007D6D33"/>
    <w:rsid w:val="007E12A2"/>
    <w:rsid w:val="007E2694"/>
    <w:rsid w:val="007E469F"/>
    <w:rsid w:val="007E5C83"/>
    <w:rsid w:val="007F52EA"/>
    <w:rsid w:val="007F5E6D"/>
    <w:rsid w:val="0080065B"/>
    <w:rsid w:val="00806C17"/>
    <w:rsid w:val="00812507"/>
    <w:rsid w:val="008140D4"/>
    <w:rsid w:val="008168D9"/>
    <w:rsid w:val="008179DA"/>
    <w:rsid w:val="0082504B"/>
    <w:rsid w:val="00825091"/>
    <w:rsid w:val="00833468"/>
    <w:rsid w:val="00833E89"/>
    <w:rsid w:val="00843709"/>
    <w:rsid w:val="0085481C"/>
    <w:rsid w:val="00855869"/>
    <w:rsid w:val="008627E9"/>
    <w:rsid w:val="008725E5"/>
    <w:rsid w:val="00874423"/>
    <w:rsid w:val="00874DE8"/>
    <w:rsid w:val="008774B6"/>
    <w:rsid w:val="00881011"/>
    <w:rsid w:val="008819C1"/>
    <w:rsid w:val="00881BC7"/>
    <w:rsid w:val="0088295A"/>
    <w:rsid w:val="00890066"/>
    <w:rsid w:val="00891D6C"/>
    <w:rsid w:val="00892504"/>
    <w:rsid w:val="00893FA9"/>
    <w:rsid w:val="008A0C3F"/>
    <w:rsid w:val="008A0C90"/>
    <w:rsid w:val="008A1F08"/>
    <w:rsid w:val="008A63B2"/>
    <w:rsid w:val="008B5600"/>
    <w:rsid w:val="008B6F16"/>
    <w:rsid w:val="008C107A"/>
    <w:rsid w:val="008C1F69"/>
    <w:rsid w:val="008C3CD1"/>
    <w:rsid w:val="008C582A"/>
    <w:rsid w:val="008C6BD0"/>
    <w:rsid w:val="008C71D8"/>
    <w:rsid w:val="008D589C"/>
    <w:rsid w:val="008D78D1"/>
    <w:rsid w:val="008E14BF"/>
    <w:rsid w:val="008E3591"/>
    <w:rsid w:val="008E5691"/>
    <w:rsid w:val="009028BE"/>
    <w:rsid w:val="009033EE"/>
    <w:rsid w:val="00907B91"/>
    <w:rsid w:val="0091717F"/>
    <w:rsid w:val="009270A7"/>
    <w:rsid w:val="00927F55"/>
    <w:rsid w:val="00930B41"/>
    <w:rsid w:val="00930E71"/>
    <w:rsid w:val="009310D6"/>
    <w:rsid w:val="009372DC"/>
    <w:rsid w:val="009403CC"/>
    <w:rsid w:val="009437F6"/>
    <w:rsid w:val="00945132"/>
    <w:rsid w:val="00950243"/>
    <w:rsid w:val="00964A3B"/>
    <w:rsid w:val="00965D3E"/>
    <w:rsid w:val="009672B2"/>
    <w:rsid w:val="0098503E"/>
    <w:rsid w:val="00985382"/>
    <w:rsid w:val="0099162B"/>
    <w:rsid w:val="009925F5"/>
    <w:rsid w:val="00992E42"/>
    <w:rsid w:val="00993F63"/>
    <w:rsid w:val="00995128"/>
    <w:rsid w:val="009A001D"/>
    <w:rsid w:val="009A0B98"/>
    <w:rsid w:val="009A7F27"/>
    <w:rsid w:val="009C0F0F"/>
    <w:rsid w:val="009C2DB2"/>
    <w:rsid w:val="009C450B"/>
    <w:rsid w:val="009C5047"/>
    <w:rsid w:val="009C6CE4"/>
    <w:rsid w:val="009C7687"/>
    <w:rsid w:val="009D054C"/>
    <w:rsid w:val="009D0846"/>
    <w:rsid w:val="009D1D7E"/>
    <w:rsid w:val="009D3D42"/>
    <w:rsid w:val="009E41BD"/>
    <w:rsid w:val="009F00D8"/>
    <w:rsid w:val="009F1843"/>
    <w:rsid w:val="009F4975"/>
    <w:rsid w:val="00A02B29"/>
    <w:rsid w:val="00A04841"/>
    <w:rsid w:val="00A1165E"/>
    <w:rsid w:val="00A11844"/>
    <w:rsid w:val="00A12089"/>
    <w:rsid w:val="00A127D6"/>
    <w:rsid w:val="00A14D4E"/>
    <w:rsid w:val="00A211D5"/>
    <w:rsid w:val="00A22CF1"/>
    <w:rsid w:val="00A257E8"/>
    <w:rsid w:val="00A25EA8"/>
    <w:rsid w:val="00A310B7"/>
    <w:rsid w:val="00A31833"/>
    <w:rsid w:val="00A324FE"/>
    <w:rsid w:val="00A348A6"/>
    <w:rsid w:val="00A3529A"/>
    <w:rsid w:val="00A375A0"/>
    <w:rsid w:val="00A43311"/>
    <w:rsid w:val="00A452DF"/>
    <w:rsid w:val="00A46727"/>
    <w:rsid w:val="00A509B1"/>
    <w:rsid w:val="00A50E84"/>
    <w:rsid w:val="00A53CFD"/>
    <w:rsid w:val="00A607E3"/>
    <w:rsid w:val="00A6121C"/>
    <w:rsid w:val="00A64B52"/>
    <w:rsid w:val="00A67A93"/>
    <w:rsid w:val="00A71D6E"/>
    <w:rsid w:val="00A73617"/>
    <w:rsid w:val="00A737A9"/>
    <w:rsid w:val="00A841AB"/>
    <w:rsid w:val="00A87012"/>
    <w:rsid w:val="00A97110"/>
    <w:rsid w:val="00AA177D"/>
    <w:rsid w:val="00AA506B"/>
    <w:rsid w:val="00AB0474"/>
    <w:rsid w:val="00AB0EC4"/>
    <w:rsid w:val="00AB353B"/>
    <w:rsid w:val="00AB3C16"/>
    <w:rsid w:val="00AB41D9"/>
    <w:rsid w:val="00AB54A0"/>
    <w:rsid w:val="00AC0F87"/>
    <w:rsid w:val="00AC3D5C"/>
    <w:rsid w:val="00AC72DC"/>
    <w:rsid w:val="00AC7A01"/>
    <w:rsid w:val="00AD022E"/>
    <w:rsid w:val="00AD29B4"/>
    <w:rsid w:val="00AD36A7"/>
    <w:rsid w:val="00AD397D"/>
    <w:rsid w:val="00AD4E65"/>
    <w:rsid w:val="00AE161B"/>
    <w:rsid w:val="00AE6B0F"/>
    <w:rsid w:val="00AF0BAE"/>
    <w:rsid w:val="00AF281C"/>
    <w:rsid w:val="00AF3F9C"/>
    <w:rsid w:val="00AF5026"/>
    <w:rsid w:val="00AF5EEB"/>
    <w:rsid w:val="00B045A3"/>
    <w:rsid w:val="00B049AA"/>
    <w:rsid w:val="00B1286E"/>
    <w:rsid w:val="00B14150"/>
    <w:rsid w:val="00B24FE9"/>
    <w:rsid w:val="00B325CB"/>
    <w:rsid w:val="00B4152B"/>
    <w:rsid w:val="00B42D8F"/>
    <w:rsid w:val="00B44DA6"/>
    <w:rsid w:val="00B5010A"/>
    <w:rsid w:val="00B518FA"/>
    <w:rsid w:val="00B540B2"/>
    <w:rsid w:val="00B56AFF"/>
    <w:rsid w:val="00B576FC"/>
    <w:rsid w:val="00B61010"/>
    <w:rsid w:val="00B61905"/>
    <w:rsid w:val="00B648B9"/>
    <w:rsid w:val="00B64D63"/>
    <w:rsid w:val="00B6694B"/>
    <w:rsid w:val="00B6750B"/>
    <w:rsid w:val="00B71EE3"/>
    <w:rsid w:val="00B75BC3"/>
    <w:rsid w:val="00B76279"/>
    <w:rsid w:val="00B77659"/>
    <w:rsid w:val="00B8158E"/>
    <w:rsid w:val="00B817C4"/>
    <w:rsid w:val="00B81F6D"/>
    <w:rsid w:val="00B84A76"/>
    <w:rsid w:val="00B9128B"/>
    <w:rsid w:val="00B95CBE"/>
    <w:rsid w:val="00B9779F"/>
    <w:rsid w:val="00BA260F"/>
    <w:rsid w:val="00BA3AEF"/>
    <w:rsid w:val="00BA7462"/>
    <w:rsid w:val="00BB13B5"/>
    <w:rsid w:val="00BB29A7"/>
    <w:rsid w:val="00BB44FA"/>
    <w:rsid w:val="00BB65B6"/>
    <w:rsid w:val="00BB7010"/>
    <w:rsid w:val="00BC2FCD"/>
    <w:rsid w:val="00BC33FC"/>
    <w:rsid w:val="00BC3959"/>
    <w:rsid w:val="00BC5A38"/>
    <w:rsid w:val="00BD214A"/>
    <w:rsid w:val="00BD4866"/>
    <w:rsid w:val="00BE12DF"/>
    <w:rsid w:val="00BF3F7B"/>
    <w:rsid w:val="00BF4B25"/>
    <w:rsid w:val="00C04807"/>
    <w:rsid w:val="00C114EB"/>
    <w:rsid w:val="00C21843"/>
    <w:rsid w:val="00C240E4"/>
    <w:rsid w:val="00C2664C"/>
    <w:rsid w:val="00C27911"/>
    <w:rsid w:val="00C35EF0"/>
    <w:rsid w:val="00C55034"/>
    <w:rsid w:val="00C55E0F"/>
    <w:rsid w:val="00C661E9"/>
    <w:rsid w:val="00C66BE3"/>
    <w:rsid w:val="00C66CCC"/>
    <w:rsid w:val="00C6713E"/>
    <w:rsid w:val="00C75E8B"/>
    <w:rsid w:val="00C771CF"/>
    <w:rsid w:val="00C819DC"/>
    <w:rsid w:val="00C825EC"/>
    <w:rsid w:val="00C83E07"/>
    <w:rsid w:val="00C95CBD"/>
    <w:rsid w:val="00CA3A2B"/>
    <w:rsid w:val="00CB40A9"/>
    <w:rsid w:val="00CB5F0D"/>
    <w:rsid w:val="00CC0021"/>
    <w:rsid w:val="00CC0864"/>
    <w:rsid w:val="00CC191A"/>
    <w:rsid w:val="00CC21D7"/>
    <w:rsid w:val="00CC2C8A"/>
    <w:rsid w:val="00CC303E"/>
    <w:rsid w:val="00CD642B"/>
    <w:rsid w:val="00CE1BB5"/>
    <w:rsid w:val="00CF0C41"/>
    <w:rsid w:val="00CF227F"/>
    <w:rsid w:val="00CF720A"/>
    <w:rsid w:val="00D01DC2"/>
    <w:rsid w:val="00D0708B"/>
    <w:rsid w:val="00D1056F"/>
    <w:rsid w:val="00D1226D"/>
    <w:rsid w:val="00D13F74"/>
    <w:rsid w:val="00D2032E"/>
    <w:rsid w:val="00D22427"/>
    <w:rsid w:val="00D26C6F"/>
    <w:rsid w:val="00D27D23"/>
    <w:rsid w:val="00D4036C"/>
    <w:rsid w:val="00D41D90"/>
    <w:rsid w:val="00D469E6"/>
    <w:rsid w:val="00D46B49"/>
    <w:rsid w:val="00D55805"/>
    <w:rsid w:val="00D56500"/>
    <w:rsid w:val="00D56666"/>
    <w:rsid w:val="00D61247"/>
    <w:rsid w:val="00D61B87"/>
    <w:rsid w:val="00D6325E"/>
    <w:rsid w:val="00D672B1"/>
    <w:rsid w:val="00D70A8A"/>
    <w:rsid w:val="00D7327A"/>
    <w:rsid w:val="00D752E7"/>
    <w:rsid w:val="00D75853"/>
    <w:rsid w:val="00D85F9D"/>
    <w:rsid w:val="00D869A7"/>
    <w:rsid w:val="00D87EA0"/>
    <w:rsid w:val="00D90B6B"/>
    <w:rsid w:val="00D9110A"/>
    <w:rsid w:val="00D91F2B"/>
    <w:rsid w:val="00D936C2"/>
    <w:rsid w:val="00DA0EE2"/>
    <w:rsid w:val="00DB30E2"/>
    <w:rsid w:val="00DB312A"/>
    <w:rsid w:val="00DB5E56"/>
    <w:rsid w:val="00DC0606"/>
    <w:rsid w:val="00DC6505"/>
    <w:rsid w:val="00DD60DB"/>
    <w:rsid w:val="00DE25BA"/>
    <w:rsid w:val="00DE5284"/>
    <w:rsid w:val="00DE57F8"/>
    <w:rsid w:val="00DF01CB"/>
    <w:rsid w:val="00DF3A20"/>
    <w:rsid w:val="00DF4932"/>
    <w:rsid w:val="00DF712D"/>
    <w:rsid w:val="00DF7609"/>
    <w:rsid w:val="00E01AE4"/>
    <w:rsid w:val="00E025C7"/>
    <w:rsid w:val="00E04734"/>
    <w:rsid w:val="00E04A00"/>
    <w:rsid w:val="00E074D4"/>
    <w:rsid w:val="00E10CE5"/>
    <w:rsid w:val="00E1579B"/>
    <w:rsid w:val="00E15DC6"/>
    <w:rsid w:val="00E17FA4"/>
    <w:rsid w:val="00E2360F"/>
    <w:rsid w:val="00E266AD"/>
    <w:rsid w:val="00E30E4D"/>
    <w:rsid w:val="00E3366C"/>
    <w:rsid w:val="00E400E3"/>
    <w:rsid w:val="00E43103"/>
    <w:rsid w:val="00E45849"/>
    <w:rsid w:val="00E45BA7"/>
    <w:rsid w:val="00E4751F"/>
    <w:rsid w:val="00E47CC3"/>
    <w:rsid w:val="00E5045C"/>
    <w:rsid w:val="00E50670"/>
    <w:rsid w:val="00E52F6F"/>
    <w:rsid w:val="00E53123"/>
    <w:rsid w:val="00E56A7F"/>
    <w:rsid w:val="00E61471"/>
    <w:rsid w:val="00E61698"/>
    <w:rsid w:val="00E6330E"/>
    <w:rsid w:val="00E6474D"/>
    <w:rsid w:val="00E70CF7"/>
    <w:rsid w:val="00E74673"/>
    <w:rsid w:val="00E80AF5"/>
    <w:rsid w:val="00E83925"/>
    <w:rsid w:val="00E8419E"/>
    <w:rsid w:val="00E8443E"/>
    <w:rsid w:val="00E8731A"/>
    <w:rsid w:val="00E91A7D"/>
    <w:rsid w:val="00E9295B"/>
    <w:rsid w:val="00E94513"/>
    <w:rsid w:val="00E94CA2"/>
    <w:rsid w:val="00E9525D"/>
    <w:rsid w:val="00E96530"/>
    <w:rsid w:val="00E96922"/>
    <w:rsid w:val="00E97D8A"/>
    <w:rsid w:val="00EA01A9"/>
    <w:rsid w:val="00EA17DC"/>
    <w:rsid w:val="00EB2BF7"/>
    <w:rsid w:val="00EB6228"/>
    <w:rsid w:val="00EB7694"/>
    <w:rsid w:val="00EC099F"/>
    <w:rsid w:val="00EC3F85"/>
    <w:rsid w:val="00EC4E08"/>
    <w:rsid w:val="00ED5683"/>
    <w:rsid w:val="00ED7086"/>
    <w:rsid w:val="00ED778F"/>
    <w:rsid w:val="00EE063F"/>
    <w:rsid w:val="00EE1289"/>
    <w:rsid w:val="00EE4963"/>
    <w:rsid w:val="00EE78A8"/>
    <w:rsid w:val="00EF65CD"/>
    <w:rsid w:val="00F01F17"/>
    <w:rsid w:val="00F03B98"/>
    <w:rsid w:val="00F071F2"/>
    <w:rsid w:val="00F07FF8"/>
    <w:rsid w:val="00F1040E"/>
    <w:rsid w:val="00F11D66"/>
    <w:rsid w:val="00F13531"/>
    <w:rsid w:val="00F20FC8"/>
    <w:rsid w:val="00F269A0"/>
    <w:rsid w:val="00F30551"/>
    <w:rsid w:val="00F33BD8"/>
    <w:rsid w:val="00F36967"/>
    <w:rsid w:val="00F42F23"/>
    <w:rsid w:val="00F44587"/>
    <w:rsid w:val="00F5079A"/>
    <w:rsid w:val="00F533A2"/>
    <w:rsid w:val="00F55016"/>
    <w:rsid w:val="00F55869"/>
    <w:rsid w:val="00F606DB"/>
    <w:rsid w:val="00F632DB"/>
    <w:rsid w:val="00F67667"/>
    <w:rsid w:val="00F73247"/>
    <w:rsid w:val="00F73CAA"/>
    <w:rsid w:val="00F76377"/>
    <w:rsid w:val="00F8061E"/>
    <w:rsid w:val="00F85B5E"/>
    <w:rsid w:val="00F86252"/>
    <w:rsid w:val="00F86514"/>
    <w:rsid w:val="00F941C9"/>
    <w:rsid w:val="00F97684"/>
    <w:rsid w:val="00F97EB2"/>
    <w:rsid w:val="00FA1DFF"/>
    <w:rsid w:val="00FA35F4"/>
    <w:rsid w:val="00FA54C8"/>
    <w:rsid w:val="00FA6348"/>
    <w:rsid w:val="00FA7BDD"/>
    <w:rsid w:val="00FB32A7"/>
    <w:rsid w:val="00FB5E5E"/>
    <w:rsid w:val="00FB5EFB"/>
    <w:rsid w:val="00FB648A"/>
    <w:rsid w:val="00FB6743"/>
    <w:rsid w:val="00FC09FF"/>
    <w:rsid w:val="00FC2E97"/>
    <w:rsid w:val="00FC38AD"/>
    <w:rsid w:val="00FC4D24"/>
    <w:rsid w:val="00FC6B2B"/>
    <w:rsid w:val="00FD15D0"/>
    <w:rsid w:val="00FD2FE6"/>
    <w:rsid w:val="00FD5892"/>
    <w:rsid w:val="00FD7089"/>
    <w:rsid w:val="00FD7D2E"/>
    <w:rsid w:val="00FE4F9F"/>
    <w:rsid w:val="00FE5F93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647434"/>
  <w14:defaultImageDpi w14:val="32767"/>
  <w15:chartTrackingRefBased/>
  <w15:docId w15:val="{445777A0-4115-44EC-8C1D-8123FD7A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3D8"/>
    <w:pPr>
      <w:spacing w:after="0" w:line="288" w:lineRule="auto"/>
    </w:pPr>
    <w:rPr>
      <w:rFonts w:ascii="Open Sans" w:hAnsi="Open Sans"/>
      <w:color w:val="333333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672"/>
    <w:pPr>
      <w:pBdr>
        <w:bottom w:val="single" w:sz="4" w:space="4" w:color="333333" w:themeColor="accent1"/>
      </w:pBdr>
      <w:spacing w:before="240" w:after="240" w:line="240" w:lineRule="auto"/>
      <w:outlineLvl w:val="0"/>
    </w:pPr>
    <w:rPr>
      <w:rFonts w:eastAsia="PMingLiU" w:cs="Open Sans"/>
      <w:b/>
      <w:color w:val="333333" w:themeColor="accent1"/>
      <w:spacing w:val="-10"/>
      <w:sz w:val="48"/>
      <w:szCs w:val="40"/>
      <w:lang w:val="en-ZA" w:eastAsia="zh-TW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2672"/>
    <w:pPr>
      <w:spacing w:before="120" w:after="240" w:line="240" w:lineRule="auto"/>
      <w:outlineLvl w:val="1"/>
    </w:pPr>
    <w:rPr>
      <w:rFonts w:eastAsia="PMingLiU" w:cs="Book Antiqua"/>
      <w:sz w:val="28"/>
      <w:szCs w:val="24"/>
      <w:shd w:val="clear" w:color="auto" w:fill="FFFFFF"/>
      <w:lang w:val="en-ZA" w:eastAsia="zh-TW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2672"/>
    <w:pPr>
      <w:spacing w:before="240" w:after="120" w:line="240" w:lineRule="auto"/>
      <w:outlineLvl w:val="2"/>
    </w:pPr>
    <w:rPr>
      <w:rFonts w:eastAsia="PMingLiU" w:cs="Arial"/>
      <w:b/>
      <w:caps/>
      <w:sz w:val="20"/>
      <w:shd w:val="clear" w:color="auto" w:fill="FFFFFF"/>
      <w:lang w:val="en-ZA" w:eastAsia="zh-T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2672"/>
    <w:pPr>
      <w:spacing w:before="120" w:after="120" w:line="240" w:lineRule="auto"/>
      <w:outlineLvl w:val="3"/>
    </w:pPr>
    <w:rPr>
      <w:rFonts w:eastAsia="PMingLiU" w:cs="Arial"/>
      <w:b/>
      <w:sz w:val="20"/>
      <w:szCs w:val="20"/>
      <w:shd w:val="clear" w:color="auto" w:fill="FFFFFF"/>
      <w:lang w:val="en-ZA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0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0A7"/>
  </w:style>
  <w:style w:type="paragraph" w:styleId="Footer">
    <w:name w:val="footer"/>
    <w:basedOn w:val="Normal"/>
    <w:link w:val="FooterChar"/>
    <w:uiPriority w:val="99"/>
    <w:unhideWhenUsed/>
    <w:rsid w:val="00F76377"/>
    <w:pPr>
      <w:tabs>
        <w:tab w:val="center" w:pos="4513"/>
        <w:tab w:val="right" w:pos="9026"/>
      </w:tabs>
      <w:spacing w:line="240" w:lineRule="auto"/>
    </w:pPr>
    <w:rPr>
      <w:rFonts w:asciiTheme="majorHAnsi" w:hAnsiTheme="majorHAnsi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6377"/>
    <w:rPr>
      <w:rFonts w:asciiTheme="majorHAnsi" w:hAnsiTheme="majorHAnsi"/>
      <w:color w:val="FF5E00" w:themeColor="text2"/>
      <w:sz w:val="18"/>
      <w:szCs w:val="18"/>
    </w:rPr>
  </w:style>
  <w:style w:type="paragraph" w:customStyle="1" w:styleId="Documenttitle">
    <w:name w:val="Document title"/>
    <w:next w:val="Normal"/>
    <w:qFormat/>
    <w:rsid w:val="00342672"/>
    <w:pPr>
      <w:spacing w:after="0" w:line="216" w:lineRule="auto"/>
    </w:pPr>
    <w:rPr>
      <w:rFonts w:ascii="Open Sans" w:eastAsia="PMingLiU" w:hAnsi="Open Sans" w:cs="Century Gothic"/>
      <w:b/>
      <w:bCs/>
      <w:color w:val="FFFFFF" w:themeColor="background1"/>
      <w:spacing w:val="-20"/>
      <w:sz w:val="92"/>
      <w:szCs w:val="64"/>
      <w:lang w:eastAsia="zh-TW"/>
    </w:rPr>
  </w:style>
  <w:style w:type="paragraph" w:customStyle="1" w:styleId="DocumentSubtitle">
    <w:name w:val="Document Subtitle"/>
    <w:basedOn w:val="Normal"/>
    <w:next w:val="Normal"/>
    <w:qFormat/>
    <w:rsid w:val="00342672"/>
    <w:pPr>
      <w:spacing w:line="240" w:lineRule="auto"/>
    </w:pPr>
    <w:rPr>
      <w:rFonts w:eastAsia="PMingLiU" w:cs="Century Gothic"/>
      <w:caps/>
      <w:color w:val="FFFFFF" w:themeColor="background1"/>
      <w:sz w:val="32"/>
      <w:szCs w:val="32"/>
      <w:lang w:eastAsia="zh-TW"/>
    </w:rPr>
  </w:style>
  <w:style w:type="paragraph" w:customStyle="1" w:styleId="Companyname">
    <w:name w:val="Company name"/>
    <w:basedOn w:val="Normal"/>
    <w:qFormat/>
    <w:rsid w:val="001741DA"/>
    <w:rPr>
      <w:sz w:val="22"/>
    </w:rPr>
  </w:style>
  <w:style w:type="paragraph" w:customStyle="1" w:styleId="Coverdate">
    <w:name w:val="Cover date"/>
    <w:basedOn w:val="Normal"/>
    <w:qFormat/>
    <w:rsid w:val="00342672"/>
    <w:rPr>
      <w:sz w:val="24"/>
    </w:rPr>
  </w:style>
  <w:style w:type="table" w:styleId="TableGrid">
    <w:name w:val="Table Grid"/>
    <w:basedOn w:val="TableNormal"/>
    <w:uiPriority w:val="59"/>
    <w:rsid w:val="001E0C48"/>
    <w:pPr>
      <w:spacing w:after="0" w:line="240" w:lineRule="auto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Greyline">
    <w:name w:val="Grey line"/>
    <w:basedOn w:val="TableNormal"/>
    <w:uiPriority w:val="99"/>
    <w:rsid w:val="00622A81"/>
    <w:pPr>
      <w:spacing w:after="0" w:line="240" w:lineRule="auto"/>
    </w:pPr>
    <w:rPr>
      <w:sz w:val="18"/>
    </w:rPr>
    <w:tblPr>
      <w:tblBorders>
        <w:bottom w:val="single" w:sz="2" w:space="0" w:color="333333" w:themeColor="text1"/>
        <w:insideH w:val="single" w:sz="2" w:space="0" w:color="333333" w:themeColor="text1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caps/>
        <w:smallCaps w:val="0"/>
        <w:color w:val="00466D" w:themeColor="accent3"/>
      </w:rPr>
    </w:tblStylePr>
  </w:style>
  <w:style w:type="paragraph" w:customStyle="1" w:styleId="Page">
    <w:name w:val="Page"/>
    <w:basedOn w:val="Normal"/>
    <w:rsid w:val="00C819DC"/>
    <w:pPr>
      <w:spacing w:before="120" w:after="480" w:line="240" w:lineRule="auto"/>
      <w:jc w:val="right"/>
    </w:pPr>
    <w:rPr>
      <w:caps/>
      <w:sz w:val="22"/>
    </w:rPr>
  </w:style>
  <w:style w:type="table" w:styleId="GridTable1Light-Accent1">
    <w:name w:val="Grid Table 1 Light Accent 1"/>
    <w:basedOn w:val="TableNormal"/>
    <w:uiPriority w:val="46"/>
    <w:rsid w:val="0038015E"/>
    <w:pPr>
      <w:spacing w:after="0" w:line="240" w:lineRule="auto"/>
    </w:pPr>
    <w:rPr>
      <w:lang w:val="en-ZA"/>
    </w:rPr>
    <w:tblPr>
      <w:tblStyleRowBandSize w:val="1"/>
      <w:tblStyleColBandSize w:val="1"/>
      <w:tblBorders>
        <w:top w:val="single" w:sz="4" w:space="0" w:color="ADADAD" w:themeColor="accent1" w:themeTint="66"/>
        <w:left w:val="single" w:sz="4" w:space="0" w:color="ADADAD" w:themeColor="accent1" w:themeTint="66"/>
        <w:bottom w:val="single" w:sz="4" w:space="0" w:color="ADADAD" w:themeColor="accent1" w:themeTint="66"/>
        <w:right w:val="single" w:sz="4" w:space="0" w:color="ADADAD" w:themeColor="accent1" w:themeTint="66"/>
        <w:insideH w:val="single" w:sz="4" w:space="0" w:color="ADADAD" w:themeColor="accent1" w:themeTint="66"/>
        <w:insideV w:val="single" w:sz="4" w:space="0" w:color="ADAD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342672"/>
    <w:rPr>
      <w:rFonts w:ascii="Open Sans" w:eastAsia="PMingLiU" w:hAnsi="Open Sans" w:cs="Open Sans"/>
      <w:b/>
      <w:color w:val="333333" w:themeColor="accent1"/>
      <w:spacing w:val="-10"/>
      <w:sz w:val="48"/>
      <w:szCs w:val="40"/>
      <w:lang w:val="en-ZA"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342672"/>
    <w:rPr>
      <w:rFonts w:ascii="Open Sans" w:eastAsia="PMingLiU" w:hAnsi="Open Sans" w:cs="Book Antiqua"/>
      <w:color w:val="333333" w:themeColor="text1"/>
      <w:sz w:val="28"/>
      <w:szCs w:val="24"/>
      <w:lang w:val="en-ZA"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342672"/>
    <w:rPr>
      <w:rFonts w:ascii="Open Sans" w:eastAsia="PMingLiU" w:hAnsi="Open Sans" w:cs="Arial"/>
      <w:b/>
      <w:caps/>
      <w:color w:val="333333" w:themeColor="text1"/>
      <w:sz w:val="20"/>
      <w:lang w:val="en-ZA" w:eastAsia="zh-TW"/>
    </w:rPr>
  </w:style>
  <w:style w:type="paragraph" w:styleId="Title">
    <w:name w:val="Title"/>
    <w:basedOn w:val="Normal"/>
    <w:next w:val="Normal"/>
    <w:link w:val="TitleChar"/>
    <w:uiPriority w:val="10"/>
    <w:rsid w:val="00097D90"/>
    <w:pPr>
      <w:spacing w:line="192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table" w:customStyle="1" w:styleId="Grey">
    <w:name w:val="Grey"/>
    <w:basedOn w:val="PlainTable1"/>
    <w:uiPriority w:val="99"/>
    <w:rsid w:val="00B76279"/>
    <w:rPr>
      <w:color w:val="333333" w:themeColor="text1"/>
      <w:sz w:val="18"/>
      <w:szCs w:val="20"/>
      <w:lang w:val="en-US" w:eastAsia="en-GB"/>
    </w:rPr>
    <w:tblPr>
      <w:tblBorders>
        <w:top w:val="none" w:sz="0" w:space="0" w:color="auto"/>
        <w:left w:val="none" w:sz="0" w:space="0" w:color="auto"/>
        <w:bottom w:val="single" w:sz="4" w:space="0" w:color="333333" w:themeColor="accent1"/>
        <w:right w:val="none" w:sz="0" w:space="0" w:color="auto"/>
        <w:insideH w:val="single" w:sz="4" w:space="0" w:color="FFFFFF" w:themeColor="background1"/>
        <w:insideV w:val="none" w:sz="0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b/>
        <w:bCs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insideV w:val="single" w:sz="4" w:space="0" w:color="FFFFFF" w:themeColor="background1"/>
        </w:tcBorders>
        <w:shd w:val="clear" w:color="auto" w:fill="333333" w:themeFill="accent1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  <w:bottom w:val="nil"/>
        </w:tcBorders>
        <w:shd w:val="clear" w:color="auto" w:fill="F2F2F2" w:themeFill="background1" w:themeFillShade="F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ighlightbodycopy">
    <w:name w:val="Highlight body copy"/>
    <w:basedOn w:val="Normal"/>
    <w:rsid w:val="00E1579B"/>
    <w:rPr>
      <w:sz w:val="20"/>
      <w:szCs w:val="20"/>
      <w:lang w:val="en-ZA"/>
    </w:rPr>
  </w:style>
  <w:style w:type="paragraph" w:customStyle="1" w:styleId="Tabletitle">
    <w:name w:val="Table title"/>
    <w:basedOn w:val="Normal"/>
    <w:qFormat/>
    <w:rsid w:val="00436ECF"/>
    <w:pPr>
      <w:spacing w:before="60" w:after="60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97D90"/>
    <w:rPr>
      <w:rFonts w:asciiTheme="majorHAnsi" w:eastAsiaTheme="majorEastAsia" w:hAnsiTheme="majorHAnsi" w:cstheme="majorBidi"/>
      <w:b/>
      <w:color w:val="333333" w:themeColor="text1"/>
      <w:spacing w:val="-10"/>
      <w:kern w:val="28"/>
      <w:sz w:val="72"/>
      <w:szCs w:val="56"/>
    </w:rPr>
  </w:style>
  <w:style w:type="paragraph" w:customStyle="1" w:styleId="TableHeading">
    <w:name w:val="Table Heading"/>
    <w:basedOn w:val="Normal"/>
    <w:rsid w:val="001E0C48"/>
    <w:pPr>
      <w:spacing w:line="240" w:lineRule="auto"/>
    </w:pPr>
    <w:rPr>
      <w:caps/>
      <w:color w:val="FFFFFF" w:themeColor="background1"/>
      <w:szCs w:val="20"/>
    </w:rPr>
  </w:style>
  <w:style w:type="paragraph" w:customStyle="1" w:styleId="Bullet1">
    <w:name w:val="Bullet 1"/>
    <w:basedOn w:val="Normal"/>
    <w:qFormat/>
    <w:rsid w:val="0066125E"/>
    <w:pPr>
      <w:numPr>
        <w:numId w:val="32"/>
      </w:numPr>
      <w:ind w:left="284" w:hanging="284"/>
      <w:contextualSpacing/>
    </w:pPr>
    <w:rPr>
      <w:rFonts w:asciiTheme="minorHAnsi" w:hAnsiTheme="minorHAnsi" w:cstheme="minorHAnsi"/>
      <w:color w:val="333333" w:themeColor="accent1"/>
      <w:szCs w:val="20"/>
    </w:rPr>
  </w:style>
  <w:style w:type="paragraph" w:customStyle="1" w:styleId="Numberedlist1">
    <w:name w:val="Numbered list 1"/>
    <w:basedOn w:val="Normal"/>
    <w:qFormat/>
    <w:rsid w:val="00E5045C"/>
    <w:pPr>
      <w:numPr>
        <w:numId w:val="31"/>
      </w:numPr>
      <w:spacing w:before="120" w:after="60"/>
      <w:ind w:left="426" w:hanging="426"/>
      <w:contextualSpacing/>
    </w:pPr>
    <w:rPr>
      <w:rFonts w:eastAsia="PMingLiU" w:cs="Century Gothic"/>
      <w:szCs w:val="18"/>
      <w:lang w:eastAsia="zh-TW"/>
    </w:rPr>
  </w:style>
  <w:style w:type="paragraph" w:customStyle="1" w:styleId="Bullet2">
    <w:name w:val="Bullet 2"/>
    <w:basedOn w:val="Bullet1"/>
    <w:qFormat/>
    <w:rsid w:val="005328C9"/>
    <w:pPr>
      <w:numPr>
        <w:numId w:val="29"/>
      </w:numPr>
    </w:pPr>
  </w:style>
  <w:style w:type="paragraph" w:customStyle="1" w:styleId="Bullet3">
    <w:name w:val="Bullet 3"/>
    <w:basedOn w:val="Bullet2"/>
    <w:qFormat/>
    <w:rsid w:val="00020C5D"/>
    <w:pPr>
      <w:numPr>
        <w:ilvl w:val="2"/>
        <w:numId w:val="9"/>
      </w:numPr>
    </w:pPr>
  </w:style>
  <w:style w:type="paragraph" w:customStyle="1" w:styleId="Numberedlist2">
    <w:name w:val="Numbered list 2"/>
    <w:basedOn w:val="Normal"/>
    <w:qFormat/>
    <w:rsid w:val="005328C9"/>
    <w:pPr>
      <w:numPr>
        <w:ilvl w:val="1"/>
        <w:numId w:val="31"/>
      </w:numPr>
      <w:spacing w:before="120" w:after="60"/>
      <w:ind w:left="574" w:hanging="574"/>
      <w:contextualSpacing/>
    </w:pPr>
    <w:rPr>
      <w:rFonts w:eastAsia="PMingLiU" w:cs="Century Gothic"/>
      <w:szCs w:val="18"/>
      <w:lang w:val="en-ZA" w:eastAsia="zh-TW"/>
    </w:rPr>
  </w:style>
  <w:style w:type="paragraph" w:customStyle="1" w:styleId="Numberedlist3">
    <w:name w:val="Numbered list 3"/>
    <w:basedOn w:val="Normal"/>
    <w:qFormat/>
    <w:rsid w:val="005328C9"/>
    <w:pPr>
      <w:numPr>
        <w:ilvl w:val="2"/>
        <w:numId w:val="31"/>
      </w:numPr>
      <w:spacing w:before="120" w:after="60"/>
      <w:contextualSpacing/>
    </w:pPr>
    <w:rPr>
      <w:rFonts w:eastAsia="PMingLiU" w:cs="Century Gothic"/>
      <w:szCs w:val="18"/>
      <w:lang w:val="en-ZA" w:eastAsia="zh-TW"/>
    </w:rPr>
  </w:style>
  <w:style w:type="paragraph" w:customStyle="1" w:styleId="Numberedlist4">
    <w:name w:val="Numbered list 4"/>
    <w:basedOn w:val="Normal"/>
    <w:qFormat/>
    <w:rsid w:val="005328C9"/>
    <w:pPr>
      <w:numPr>
        <w:ilvl w:val="3"/>
        <w:numId w:val="31"/>
      </w:numPr>
      <w:spacing w:before="120" w:after="80"/>
      <w:ind w:left="896" w:hanging="896"/>
      <w:contextualSpacing/>
    </w:pPr>
    <w:rPr>
      <w:rFonts w:eastAsia="PMingLiU" w:cs="Century Gothic"/>
      <w:szCs w:val="18"/>
      <w:lang w:val="en-ZA"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342672"/>
    <w:rPr>
      <w:rFonts w:ascii="Open Sans" w:eastAsia="PMingLiU" w:hAnsi="Open Sans" w:cs="Arial"/>
      <w:b/>
      <w:color w:val="333333" w:themeColor="text1"/>
      <w:sz w:val="20"/>
      <w:szCs w:val="20"/>
      <w:lang w:val="en-ZA" w:eastAsia="zh-TW"/>
    </w:rPr>
  </w:style>
  <w:style w:type="paragraph" w:styleId="ListParagraph">
    <w:name w:val="List Paragraph"/>
    <w:basedOn w:val="Normal"/>
    <w:uiPriority w:val="34"/>
    <w:qFormat/>
    <w:rsid w:val="002F0CAB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471014"/>
    <w:pPr>
      <w:tabs>
        <w:tab w:val="left" w:pos="284"/>
        <w:tab w:val="right" w:leader="dot" w:pos="9628"/>
      </w:tabs>
      <w:spacing w:before="60" w:line="264" w:lineRule="auto"/>
    </w:pPr>
    <w:rPr>
      <w:b/>
      <w:caps/>
      <w:color w:val="333333" w:themeColor="accent1"/>
    </w:rPr>
  </w:style>
  <w:style w:type="paragraph" w:styleId="TOC2">
    <w:name w:val="toc 2"/>
    <w:basedOn w:val="TOC1"/>
    <w:next w:val="Normal"/>
    <w:autoRedefine/>
    <w:uiPriority w:val="39"/>
    <w:unhideWhenUsed/>
    <w:rsid w:val="0066125E"/>
    <w:pPr>
      <w:tabs>
        <w:tab w:val="clear" w:pos="284"/>
        <w:tab w:val="left" w:pos="426"/>
      </w:tabs>
      <w:spacing w:before="0"/>
    </w:pPr>
    <w:rPr>
      <w:rFonts w:eastAsiaTheme="minorEastAsia"/>
      <w:b w:val="0"/>
      <w:caps w:val="0"/>
      <w:noProof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C95CBD"/>
    <w:rPr>
      <w:noProof/>
      <w:color w:val="333333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D90"/>
    <w:pPr>
      <w:numPr>
        <w:ilvl w:val="1"/>
      </w:numPr>
      <w:spacing w:line="216" w:lineRule="auto"/>
    </w:pPr>
    <w:rPr>
      <w:rFonts w:asciiTheme="minorHAnsi" w:eastAsiaTheme="minorEastAsia" w:hAnsiTheme="minorHAnsi"/>
      <w:spacing w:val="-15"/>
      <w:sz w:val="40"/>
    </w:rPr>
  </w:style>
  <w:style w:type="paragraph" w:customStyle="1" w:styleId="Smalltitleallcaps">
    <w:name w:val="Small title all caps"/>
    <w:basedOn w:val="Normal"/>
    <w:qFormat/>
    <w:rsid w:val="00F97EB2"/>
    <w:pPr>
      <w:spacing w:before="120" w:after="120" w:line="240" w:lineRule="auto"/>
      <w:outlineLvl w:val="1"/>
    </w:pPr>
    <w:rPr>
      <w:b/>
      <w:bCs/>
      <w:caps/>
      <w:color w:val="FF5E00" w:themeColor="text2"/>
      <w:sz w:val="20"/>
      <w:szCs w:val="20"/>
    </w:rPr>
  </w:style>
  <w:style w:type="paragraph" w:customStyle="1" w:styleId="Boldtext">
    <w:name w:val="Bold text"/>
    <w:basedOn w:val="Normal"/>
    <w:rsid w:val="00B9779F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097D90"/>
    <w:rPr>
      <w:rFonts w:eastAsiaTheme="minorEastAsia"/>
      <w:color w:val="333333" w:themeColor="text1"/>
      <w:spacing w:val="-15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3A65B3"/>
    <w:rPr>
      <w:color w:val="605E5C"/>
      <w:shd w:val="clear" w:color="auto" w:fill="E1DFDD"/>
    </w:rPr>
  </w:style>
  <w:style w:type="paragraph" w:customStyle="1" w:styleId="Summaryparagraphtext">
    <w:name w:val="Summary paragraph text"/>
    <w:basedOn w:val="Normal"/>
    <w:qFormat/>
    <w:rsid w:val="00C825EC"/>
    <w:rPr>
      <w:b/>
      <w:bCs/>
      <w:sz w:val="22"/>
    </w:rPr>
  </w:style>
  <w:style w:type="table" w:customStyle="1" w:styleId="Orangeline">
    <w:name w:val="Orange line"/>
    <w:basedOn w:val="TableNormal"/>
    <w:uiPriority w:val="99"/>
    <w:rsid w:val="00013D6A"/>
    <w:pPr>
      <w:spacing w:after="0" w:line="240" w:lineRule="auto"/>
    </w:pPr>
    <w:rPr>
      <w:sz w:val="18"/>
    </w:rPr>
    <w:tblPr>
      <w:tblBorders>
        <w:bottom w:val="single" w:sz="4" w:space="0" w:color="FF5E00" w:themeColor="accent2"/>
        <w:insideH w:val="single" w:sz="4" w:space="0" w:color="FF5E00" w:themeColor="accent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rFonts w:ascii="Arial" w:hAnsi="Arial"/>
        <w:color w:val="FF5E00" w:themeColor="accent2"/>
        <w:sz w:val="18"/>
      </w:rPr>
    </w:tblStylePr>
  </w:style>
  <w:style w:type="table" w:customStyle="1" w:styleId="Orange">
    <w:name w:val="Orange"/>
    <w:basedOn w:val="TableNormal"/>
    <w:uiPriority w:val="99"/>
    <w:rsid w:val="004859DD"/>
    <w:pPr>
      <w:spacing w:after="0" w:line="240" w:lineRule="auto"/>
    </w:pPr>
    <w:rPr>
      <w:sz w:val="18"/>
    </w:rPr>
    <w:tblPr>
      <w:tblBorders>
        <w:bottom w:val="single" w:sz="4" w:space="0" w:color="FF5E00" w:themeColor="accent2"/>
        <w:insideH w:val="single" w:sz="4" w:space="0" w:color="FF5E00" w:themeColor="accent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tblPr/>
      <w:tcPr>
        <w:shd w:val="clear" w:color="auto" w:fill="FF5E00" w:themeFill="accent2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4A3EF7"/>
  </w:style>
  <w:style w:type="paragraph" w:styleId="TOC3">
    <w:name w:val="toc 3"/>
    <w:basedOn w:val="TOC2"/>
    <w:next w:val="Normal"/>
    <w:autoRedefine/>
    <w:uiPriority w:val="39"/>
    <w:unhideWhenUsed/>
    <w:rsid w:val="0066125E"/>
    <w:pPr>
      <w:tabs>
        <w:tab w:val="left" w:pos="709"/>
      </w:tabs>
    </w:pPr>
  </w:style>
  <w:style w:type="paragraph" w:styleId="TOC4">
    <w:name w:val="toc 4"/>
    <w:basedOn w:val="Normal"/>
    <w:next w:val="Normal"/>
    <w:autoRedefine/>
    <w:uiPriority w:val="39"/>
    <w:unhideWhenUsed/>
    <w:rsid w:val="00A452DF"/>
    <w:pPr>
      <w:ind w:left="3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452DF"/>
    <w:pPr>
      <w:ind w:left="5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452DF"/>
    <w:pPr>
      <w:ind w:left="72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452DF"/>
    <w:pPr>
      <w:ind w:left="9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452DF"/>
    <w:pPr>
      <w:ind w:left="10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452DF"/>
    <w:pPr>
      <w:ind w:left="1260"/>
    </w:pPr>
    <w:rPr>
      <w:rFonts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97D90"/>
    <w:pPr>
      <w:keepNext/>
      <w:keepLines/>
      <w:pBdr>
        <w:bottom w:val="none" w:sz="0" w:space="0" w:color="auto"/>
      </w:pBdr>
      <w:spacing w:before="0" w:after="0" w:line="259" w:lineRule="auto"/>
      <w:outlineLvl w:val="9"/>
    </w:pPr>
    <w:rPr>
      <w:rFonts w:eastAsiaTheme="majorEastAsia" w:cstheme="majorBidi"/>
      <w:color w:val="333333" w:themeColor="text1"/>
      <w:sz w:val="60"/>
      <w:szCs w:val="6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125E"/>
    <w:pPr>
      <w:spacing w:line="264" w:lineRule="auto"/>
    </w:pPr>
    <w:rPr>
      <w:sz w:val="15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125E"/>
    <w:rPr>
      <w:rFonts w:ascii="Open Sans" w:hAnsi="Open Sans"/>
      <w:color w:val="333333" w:themeColor="text1"/>
      <w:sz w:val="15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05DF"/>
    <w:rPr>
      <w:vertAlign w:val="superscript"/>
    </w:rPr>
  </w:style>
  <w:style w:type="paragraph" w:customStyle="1" w:styleId="Numberedheading1">
    <w:name w:val="Numbered heading 1"/>
    <w:basedOn w:val="Normal"/>
    <w:qFormat/>
    <w:rsid w:val="00342672"/>
    <w:pPr>
      <w:numPr>
        <w:numId w:val="18"/>
      </w:numPr>
      <w:pBdr>
        <w:bottom w:val="single" w:sz="4" w:space="1" w:color="333333" w:themeColor="accent1"/>
      </w:pBdr>
      <w:spacing w:before="240" w:after="240" w:line="240" w:lineRule="auto"/>
      <w:ind w:left="567" w:hanging="567"/>
    </w:pPr>
    <w:rPr>
      <w:b/>
      <w:color w:val="333333" w:themeColor="accent1"/>
      <w:sz w:val="48"/>
      <w:szCs w:val="40"/>
    </w:rPr>
  </w:style>
  <w:style w:type="paragraph" w:customStyle="1" w:styleId="Numberedheading2">
    <w:name w:val="Numbered heading 2"/>
    <w:basedOn w:val="ListParagraph"/>
    <w:qFormat/>
    <w:rsid w:val="0004297E"/>
    <w:pPr>
      <w:numPr>
        <w:ilvl w:val="1"/>
        <w:numId w:val="18"/>
      </w:numPr>
      <w:spacing w:before="120" w:after="240" w:line="240" w:lineRule="auto"/>
      <w:ind w:left="709" w:hanging="709"/>
    </w:pPr>
    <w:rPr>
      <w:sz w:val="28"/>
      <w:szCs w:val="28"/>
    </w:rPr>
  </w:style>
  <w:style w:type="paragraph" w:customStyle="1" w:styleId="Numberedheading3">
    <w:name w:val="Numbered heading 3"/>
    <w:basedOn w:val="ListParagraph"/>
    <w:qFormat/>
    <w:rsid w:val="0004297E"/>
    <w:pPr>
      <w:numPr>
        <w:ilvl w:val="2"/>
        <w:numId w:val="18"/>
      </w:numPr>
      <w:spacing w:before="240" w:after="120" w:line="240" w:lineRule="auto"/>
      <w:ind w:left="851" w:hanging="851"/>
    </w:pPr>
    <w:rPr>
      <w:b/>
      <w:bCs/>
      <w:caps/>
      <w:sz w:val="20"/>
      <w:szCs w:val="24"/>
    </w:rPr>
  </w:style>
  <w:style w:type="paragraph" w:customStyle="1" w:styleId="Numberedheading4">
    <w:name w:val="Numbered heading 4"/>
    <w:basedOn w:val="ListParagraph"/>
    <w:qFormat/>
    <w:rsid w:val="0004297E"/>
    <w:pPr>
      <w:numPr>
        <w:ilvl w:val="3"/>
        <w:numId w:val="18"/>
      </w:numPr>
      <w:spacing w:before="120" w:after="120" w:line="240" w:lineRule="auto"/>
      <w:ind w:left="992" w:hanging="992"/>
    </w:pPr>
    <w:rPr>
      <w:b/>
      <w:bCs/>
      <w:sz w:val="20"/>
      <w:szCs w:val="24"/>
    </w:rPr>
  </w:style>
  <w:style w:type="paragraph" w:customStyle="1" w:styleId="Figuretitle">
    <w:name w:val="Figure title"/>
    <w:basedOn w:val="Tabletitle"/>
    <w:qFormat/>
    <w:rsid w:val="00097D90"/>
  </w:style>
  <w:style w:type="paragraph" w:customStyle="1" w:styleId="Footnotesource">
    <w:name w:val="Footnote / source"/>
    <w:basedOn w:val="Normal"/>
    <w:qFormat/>
    <w:rsid w:val="0066125E"/>
    <w:pPr>
      <w:spacing w:line="264" w:lineRule="auto"/>
    </w:pPr>
    <w:rPr>
      <w:sz w:val="15"/>
      <w:szCs w:val="15"/>
    </w:rPr>
  </w:style>
  <w:style w:type="table" w:styleId="TableGridLight">
    <w:name w:val="Grid Table Light"/>
    <w:basedOn w:val="TableNormal"/>
    <w:uiPriority w:val="40"/>
    <w:rsid w:val="00A22C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22C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D5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59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5925"/>
    <w:rPr>
      <w:rFonts w:ascii="Open Sans" w:hAnsi="Open Sans"/>
      <w:color w:val="333333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925"/>
    <w:rPr>
      <w:rFonts w:ascii="Open Sans" w:hAnsi="Open Sans"/>
      <w:b/>
      <w:bCs/>
      <w:color w:val="333333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CD1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CD1"/>
    <w:rPr>
      <w:rFonts w:ascii="Segoe UI" w:hAnsi="Segoe UI" w:cs="Segoe UI"/>
      <w:color w:val="333333" w:themeColor="text1"/>
      <w:sz w:val="18"/>
      <w:szCs w:val="18"/>
    </w:rPr>
  </w:style>
  <w:style w:type="paragraph" w:styleId="Revision">
    <w:name w:val="Revision"/>
    <w:hidden/>
    <w:uiPriority w:val="99"/>
    <w:semiHidden/>
    <w:rsid w:val="00E45BA7"/>
    <w:pPr>
      <w:spacing w:after="0" w:line="240" w:lineRule="auto"/>
    </w:pPr>
    <w:rPr>
      <w:rFonts w:ascii="Open Sans" w:hAnsi="Open Sans"/>
      <w:color w:val="333333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5972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AE10A15E9B4D33B1E7AC1C8F657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C0A1D-7938-46F1-9E19-B62344D6921A}"/>
      </w:docPartPr>
      <w:docPartBody>
        <w:p w:rsidR="00510D16" w:rsidRDefault="008B7DCF" w:rsidP="008B7DCF">
          <w:pPr>
            <w:pStyle w:val="8AAE10A15E9B4D33B1E7AC1C8F6579E1"/>
          </w:pPr>
          <w:r w:rsidRPr="00A238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10"/>
    <w:rsid w:val="00057A96"/>
    <w:rsid w:val="003037A2"/>
    <w:rsid w:val="003268A1"/>
    <w:rsid w:val="00510D16"/>
    <w:rsid w:val="006756D5"/>
    <w:rsid w:val="008B7DCF"/>
    <w:rsid w:val="00937310"/>
    <w:rsid w:val="00B43E1D"/>
    <w:rsid w:val="00BB7BD4"/>
    <w:rsid w:val="00EA0CD9"/>
    <w:rsid w:val="00EB39A5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7DCF"/>
    <w:rPr>
      <w:color w:val="808080"/>
    </w:rPr>
  </w:style>
  <w:style w:type="paragraph" w:customStyle="1" w:styleId="8AAE10A15E9B4D33B1E7AC1C8F6579E1">
    <w:name w:val="8AAE10A15E9B4D33B1E7AC1C8F6579E1"/>
    <w:rsid w:val="008B7D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umi">
      <a:dk1>
        <a:srgbClr val="333333"/>
      </a:dk1>
      <a:lt1>
        <a:sysClr val="window" lastClr="FFFFFF"/>
      </a:lt1>
      <a:dk2>
        <a:srgbClr val="FF5E00"/>
      </a:dk2>
      <a:lt2>
        <a:srgbClr val="999999"/>
      </a:lt2>
      <a:accent1>
        <a:srgbClr val="333333"/>
      </a:accent1>
      <a:accent2>
        <a:srgbClr val="FF5E00"/>
      </a:accent2>
      <a:accent3>
        <a:srgbClr val="00466D"/>
      </a:accent3>
      <a:accent4>
        <a:srgbClr val="F29724"/>
      </a:accent4>
      <a:accent5>
        <a:srgbClr val="999999"/>
      </a:accent5>
      <a:accent6>
        <a:srgbClr val="00999D"/>
      </a:accent6>
      <a:hlink>
        <a:srgbClr val="333333"/>
      </a:hlink>
      <a:folHlink>
        <a:srgbClr val="999999"/>
      </a:folHlink>
    </a:clrScheme>
    <a:fontScheme name="Custom 61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A2CB7FF038B43B6F8869DF92868EE" ma:contentTypeVersion="13" ma:contentTypeDescription="Create a new document." ma:contentTypeScope="" ma:versionID="5cdf262030bf5eedc90681d0b53f7837">
  <xsd:schema xmlns:xsd="http://www.w3.org/2001/XMLSchema" xmlns:xs="http://www.w3.org/2001/XMLSchema" xmlns:p="http://schemas.microsoft.com/office/2006/metadata/properties" xmlns:ns2="80f4dd61-1768-458b-bafd-99cb6ea713f3" xmlns:ns3="ef8b3514-c276-4f6d-8fa0-877441040c6a" targetNamespace="http://schemas.microsoft.com/office/2006/metadata/properties" ma:root="true" ma:fieldsID="7fe33ee91f4434cc744a867a06cd1e09" ns2:_="" ns3:_="">
    <xsd:import namespace="80f4dd61-1768-458b-bafd-99cb6ea713f3"/>
    <xsd:import namespace="ef8b3514-c276-4f6d-8fa0-877441040c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4dd61-1768-458b-bafd-99cb6ea71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b3514-c276-4f6d-8fa0-877441040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d="http://www.w3.org/2001/XMLSchema" xmlns:xsi="http://www.w3.org/2001/XMLSchema-instance" xmlns="http://www.boldonjames.com/2008/01/sie/internal/label" sislVersion="0" policy="d496ab6f-82d7-47fa-ba56-55fc2c510ab4" origin="defaultValue">
  <element uid="8f417aed-8f16-42c8-8249-136a73112f72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79FD7-378E-4116-BD66-D11B9DBEF2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CB8DE9-C2AA-479B-AB26-62A833AD7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4dd61-1768-458b-bafd-99cb6ea713f3"/>
    <ds:schemaRef ds:uri="ef8b3514-c276-4f6d-8fa0-877441040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0B33C9-E478-402D-9190-E1657D9CEB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E818B8-5DFB-4113-BBD7-00988B1A17ED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C60E385D-AD3B-4221-9D10-6B139F60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Granziera</dc:creator>
  <cp:keywords>NOT RESTRICTED</cp:keywords>
  <dc:description/>
  <cp:lastModifiedBy>Akash Mokhriwale</cp:lastModifiedBy>
  <cp:revision>34</cp:revision>
  <cp:lastPrinted>2022-01-17T16:25:00Z</cp:lastPrinted>
  <dcterms:created xsi:type="dcterms:W3CDTF">2022-04-11T09:07:00Z</dcterms:created>
  <dcterms:modified xsi:type="dcterms:W3CDTF">2022-07-12T15:00:00Z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0x0101009ACA2CB7FF038B43B6F8869DF92868EE</vt:lpwstr>
  </property>
  <property fmtid="{D5CDD505-2E9C-101B-9397-08002B2CF9AE}" pid="3" name="docIndexRef">
    <vt:lpwstr>65ccbbb1-838f-4675-ab75-8066cac74557</vt:lpwstr>
  </property>
  <property fmtid="{D5CDD505-2E9C-101B-9397-08002B2CF9AE}" pid="4" name="bjSaver">
    <vt:lpwstr>k6zv4r5UkAbWV/d/f9iZ+zp0ZnVXOVWc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policy="d496ab6f-82d7-47fa-ba56-55fc2c510ab4" origin="defaultValue" xmlns="http://www.boldonj</vt:lpwstr>
  </property>
  <property fmtid="{D5CDD505-2E9C-101B-9397-08002B2CF9AE}" pid="6" name="bjDocumentLabelXML-0">
    <vt:lpwstr>ames.com/2008/01/sie/internal/label"&gt;&lt;element uid="8f417aed-8f16-42c8-8249-136a73112f72" value="" /&gt;&lt;/sisl&gt;</vt:lpwstr>
  </property>
  <property fmtid="{D5CDD505-2E9C-101B-9397-08002B2CF9AE}" pid="7" name="bjDocumentSecurityLabel">
    <vt:lpwstr>NOT RESTRICTED</vt:lpwstr>
  </property>
  <property fmtid="{D5CDD505-2E9C-101B-9397-08002B2CF9AE}" pid="8" name="bjClsUserRVM">
    <vt:lpwstr>[]</vt:lpwstr>
  </property>
</Properties>
</file>